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A7BBE" w14:textId="77777777" w:rsidR="00461BB4" w:rsidRPr="003716E6" w:rsidRDefault="00000000" w:rsidP="003716E6">
      <w:pPr>
        <w:pStyle w:val="Recuodecorpodetexto"/>
        <w:ind w:right="0" w:firstLine="0"/>
        <w:rPr>
          <w:caps/>
        </w:rPr>
      </w:pPr>
      <w:r w:rsidRPr="003716E6">
        <w:rPr>
          <w:caps/>
        </w:rPr>
        <w:t>Ofício Câmara Nº 114/2025</w:t>
      </w:r>
    </w:p>
    <w:p w14:paraId="47D9FB32" w14:textId="77777777" w:rsidR="00461BB4" w:rsidRPr="003716E6" w:rsidRDefault="00000000" w:rsidP="003716E6">
      <w:pPr>
        <w:pStyle w:val="Recuodecorpodetexto"/>
        <w:ind w:right="0"/>
      </w:pPr>
      <w:r w:rsidRPr="003716E6">
        <w:t>São Roque, 7 de abril de 2025.</w:t>
      </w:r>
    </w:p>
    <w:p w14:paraId="10867878" w14:textId="77777777" w:rsidR="00461BB4" w:rsidRPr="003716E6" w:rsidRDefault="00461BB4" w:rsidP="003716E6">
      <w:pPr>
        <w:pStyle w:val="Recuodecorpodetexto"/>
        <w:ind w:right="0" w:firstLine="0"/>
      </w:pPr>
    </w:p>
    <w:p w14:paraId="11C85C21" w14:textId="77777777" w:rsidR="00461BB4" w:rsidRPr="003716E6" w:rsidRDefault="00461BB4" w:rsidP="003716E6">
      <w:pPr>
        <w:pStyle w:val="Recuodecorpodetexto"/>
        <w:ind w:right="0" w:firstLine="0"/>
      </w:pPr>
    </w:p>
    <w:p w14:paraId="4E830ADF" w14:textId="77777777" w:rsidR="004551D4" w:rsidRDefault="00000000" w:rsidP="004551D4">
      <w:pPr>
        <w:keepLines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À Gerência de Compras</w:t>
      </w:r>
    </w:p>
    <w:p w14:paraId="1444DF49" w14:textId="77777777" w:rsidR="004551D4" w:rsidRDefault="00000000" w:rsidP="004551D4">
      <w:pPr>
        <w:keepLines/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Mesa Diretora 2025/2026 da Câmara Municipal da Estância Turística de São Roque </w:t>
      </w:r>
    </w:p>
    <w:p w14:paraId="3136B7EE" w14:textId="77777777" w:rsidR="00461BB4" w:rsidRPr="003716E6" w:rsidRDefault="00000000" w:rsidP="003716E6">
      <w:pPr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 w:rsidRPr="003716E6">
        <w:rPr>
          <w:rFonts w:ascii="Arial" w:hAnsi="Arial" w:cs="Arial"/>
          <w:b/>
          <w:bCs/>
          <w:sz w:val="24"/>
          <w:szCs w:val="24"/>
          <w:u w:val="single"/>
        </w:rPr>
        <w:t xml:space="preserve">REF.: </w:t>
      </w:r>
      <w:r w:rsidR="0044393A" w:rsidRPr="003716E6">
        <w:rPr>
          <w:rFonts w:ascii="Arial" w:hAnsi="Arial" w:cs="Arial"/>
          <w:b/>
          <w:bCs/>
          <w:sz w:val="24"/>
          <w:szCs w:val="24"/>
          <w:u w:val="single"/>
        </w:rPr>
        <w:t>ABERTURA DE PROCESSO LICITATÓRIO</w:t>
      </w:r>
    </w:p>
    <w:p w14:paraId="1B3AF915" w14:textId="77777777" w:rsidR="00461BB4" w:rsidRPr="003716E6" w:rsidRDefault="00461BB4" w:rsidP="003716E6">
      <w:pPr>
        <w:rPr>
          <w:rFonts w:ascii="Arial" w:hAnsi="Arial" w:cs="Arial"/>
          <w:sz w:val="24"/>
          <w:szCs w:val="24"/>
        </w:rPr>
      </w:pPr>
    </w:p>
    <w:p w14:paraId="40726961" w14:textId="77777777" w:rsidR="00461BB4" w:rsidRPr="003716E6" w:rsidRDefault="00461BB4" w:rsidP="003716E6">
      <w:pPr>
        <w:jc w:val="both"/>
        <w:rPr>
          <w:rFonts w:ascii="Arial" w:hAnsi="Arial" w:cs="Arial"/>
          <w:sz w:val="24"/>
          <w:szCs w:val="24"/>
        </w:rPr>
      </w:pPr>
    </w:p>
    <w:p w14:paraId="00418469" w14:textId="51B59DE3" w:rsidR="004551D4" w:rsidRDefault="00000000" w:rsidP="004551D4">
      <w:pPr>
        <w:pStyle w:val="Recuodecorpodetexto2"/>
        <w:spacing w:line="276" w:lineRule="auto"/>
        <w:ind w:left="0"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 resposta ao Ofício Câmara nº</w:t>
      </w:r>
      <w:r w:rsidR="009D2FB4">
        <w:rPr>
          <w:rFonts w:ascii="Arial" w:hAnsi="Arial" w:cs="Arial"/>
          <w:sz w:val="24"/>
          <w:szCs w:val="24"/>
        </w:rPr>
        <w:t xml:space="preserve"> 113</w:t>
      </w:r>
      <w:r>
        <w:rPr>
          <w:rFonts w:ascii="Arial" w:hAnsi="Arial" w:cs="Arial"/>
          <w:sz w:val="24"/>
          <w:szCs w:val="24"/>
        </w:rPr>
        <w:t>/2025, referente à solicitação de abertura de Processo de Contratação para</w:t>
      </w:r>
      <w:r>
        <w:rPr>
          <w:rFonts w:ascii="Arial" w:hAnsi="Arial" w:cs="Arial"/>
          <w:b/>
          <w:bCs/>
          <w:sz w:val="24"/>
          <w:szCs w:val="24"/>
        </w:rPr>
        <w:t xml:space="preserve"> “Aquisição de Cadeiras, apoio de pés e manutenção preventiva de cadeiras com troca de rodízios..”</w:t>
      </w:r>
      <w:r>
        <w:rPr>
          <w:rFonts w:ascii="Arial" w:hAnsi="Arial" w:cs="Arial"/>
          <w:sz w:val="24"/>
          <w:szCs w:val="24"/>
        </w:rPr>
        <w:t xml:space="preserve">, em atendimento ao Documento de Formalização de Demanda </w:t>
      </w:r>
      <w:r w:rsidR="009D2FB4">
        <w:rPr>
          <w:rFonts w:ascii="Arial" w:hAnsi="Arial" w:cs="Arial"/>
          <w:sz w:val="24"/>
          <w:szCs w:val="24"/>
        </w:rPr>
        <w:t xml:space="preserve">nº 28 </w:t>
      </w:r>
      <w:r>
        <w:rPr>
          <w:rFonts w:ascii="Arial" w:hAnsi="Arial" w:cs="Arial"/>
          <w:sz w:val="24"/>
          <w:szCs w:val="24"/>
        </w:rPr>
        <w:t>de autoria da</w:t>
      </w:r>
      <w:r w:rsidR="00D74003">
        <w:rPr>
          <w:rFonts w:ascii="Arial" w:hAnsi="Arial" w:cs="Arial"/>
          <w:sz w:val="24"/>
          <w:szCs w:val="24"/>
        </w:rPr>
        <w:t xml:space="preserve">  </w:t>
      </w:r>
      <w:r w:rsidR="009D2FB4">
        <w:rPr>
          <w:rFonts w:ascii="Arial" w:hAnsi="Arial" w:cs="Arial"/>
          <w:sz w:val="24"/>
          <w:szCs w:val="24"/>
        </w:rPr>
        <w:t>Diretoria Geral</w:t>
      </w:r>
      <w:r>
        <w:rPr>
          <w:rFonts w:ascii="Arial" w:hAnsi="Arial" w:cs="Arial"/>
          <w:sz w:val="24"/>
          <w:szCs w:val="24"/>
        </w:rPr>
        <w:t>, sob protocolo nº</w:t>
      </w:r>
      <w:r w:rsidR="009D2FB4">
        <w:rPr>
          <w:rFonts w:ascii="Arial" w:hAnsi="Arial" w:cs="Arial"/>
          <w:sz w:val="24"/>
          <w:szCs w:val="24"/>
        </w:rPr>
        <w:t xml:space="preserve"> 3985</w:t>
      </w:r>
      <w:r>
        <w:rPr>
          <w:rFonts w:ascii="Arial" w:hAnsi="Arial" w:cs="Arial"/>
          <w:sz w:val="24"/>
          <w:szCs w:val="24"/>
        </w:rPr>
        <w:t>/2025, delibera-se o seguinte:</w:t>
      </w:r>
    </w:p>
    <w:p w14:paraId="6C815F46" w14:textId="77777777" w:rsidR="004551D4" w:rsidRDefault="00000000" w:rsidP="004551D4">
      <w:pPr>
        <w:pStyle w:val="Recuodecorpodetexto2"/>
        <w:spacing w:line="276" w:lineRule="auto"/>
        <w:ind w:left="0" w:firstLine="993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Mesa Diretora da Câmara Municipal da Estância Turística de São Roque, no uso de suas atribuições legais e nos termos da Resolução nº 20/2024, de 26 de junho de 2024, autoriza a abertura de Processo de Contratação para </w:t>
      </w:r>
      <w:r>
        <w:rPr>
          <w:rFonts w:ascii="Arial" w:hAnsi="Arial" w:cs="Arial"/>
          <w:b/>
          <w:bCs/>
          <w:sz w:val="24"/>
          <w:szCs w:val="24"/>
        </w:rPr>
        <w:t>Aquisição de Cadeiras, apoio de pés e manutenção preventiva de cadeiras com troca de rodízios..</w:t>
      </w:r>
    </w:p>
    <w:p w14:paraId="3A30E3F0" w14:textId="77777777" w:rsidR="004551D4" w:rsidRDefault="00000000" w:rsidP="004551D4">
      <w:pPr>
        <w:pStyle w:val="Recuodecorpodetexto2"/>
        <w:spacing w:line="276" w:lineRule="auto"/>
        <w:ind w:left="0" w:firstLine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Mediante a presente deliberação, fica autorizada a Gerência de Compras a providenciar abertura de protocolo de e demais ações inerentes a instrução processual, observando-se as disposições legais aplicáveis.</w:t>
      </w:r>
    </w:p>
    <w:p w14:paraId="00A53872" w14:textId="77777777" w:rsidR="004551D4" w:rsidRDefault="004551D4" w:rsidP="004551D4">
      <w:pPr>
        <w:pStyle w:val="Recuodecorpodetexto2"/>
        <w:spacing w:line="276" w:lineRule="auto"/>
        <w:ind w:firstLine="3402"/>
        <w:jc w:val="both"/>
        <w:rPr>
          <w:rFonts w:ascii="Arial" w:hAnsi="Arial" w:cs="Arial"/>
          <w:sz w:val="24"/>
          <w:szCs w:val="24"/>
        </w:rPr>
      </w:pPr>
    </w:p>
    <w:p w14:paraId="5D73211D" w14:textId="77777777" w:rsidR="004551D4" w:rsidRDefault="00000000" w:rsidP="004551D4">
      <w:pPr>
        <w:pStyle w:val="Recuodecorpodetexto2"/>
        <w:spacing w:line="276" w:lineRule="auto"/>
        <w:ind w:firstLine="340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tbl>
      <w:tblPr>
        <w:tblW w:w="8540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8"/>
        <w:gridCol w:w="3948"/>
        <w:gridCol w:w="27"/>
        <w:gridCol w:w="4290"/>
        <w:gridCol w:w="27"/>
      </w:tblGrid>
      <w:tr w:rsidR="00AD5FB9" w14:paraId="7DDF8FE6" w14:textId="77777777" w:rsidTr="004551D4">
        <w:trPr>
          <w:trHeight w:val="1152"/>
          <w:jc w:val="center"/>
        </w:trPr>
        <w:tc>
          <w:tcPr>
            <w:tcW w:w="8540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CA3C1D" w14:textId="77777777" w:rsidR="004551D4" w:rsidRDefault="004551D4">
            <w:pPr>
              <w:spacing w:line="276" w:lineRule="auto"/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</w:pPr>
          </w:p>
          <w:p w14:paraId="7D70FD06" w14:textId="77777777" w:rsidR="004551D4" w:rsidRDefault="00000000">
            <w:pPr>
              <w:spacing w:line="276" w:lineRule="auto"/>
              <w:ind w:left="-236" w:right="-318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  <w:t>JULIO ANTONIO MARIANO</w:t>
            </w:r>
          </w:p>
          <w:p w14:paraId="72A7BCDF" w14:textId="77777777" w:rsidR="004551D4" w:rsidRDefault="00000000">
            <w:pPr>
              <w:spacing w:line="276" w:lineRule="auto"/>
              <w:jc w:val="center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Presidente</w:t>
            </w:r>
          </w:p>
          <w:p w14:paraId="2805B438" w14:textId="77777777" w:rsidR="004551D4" w:rsidRDefault="004551D4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</w:tr>
      <w:tr w:rsidR="00AD5FB9" w14:paraId="509279C0" w14:textId="77777777" w:rsidTr="004551D4">
        <w:trPr>
          <w:gridBefore w:val="1"/>
          <w:gridAfter w:val="1"/>
          <w:wBefore w:w="248" w:type="dxa"/>
          <w:wAfter w:w="27" w:type="dxa"/>
          <w:trHeight w:val="853"/>
          <w:jc w:val="center"/>
        </w:trPr>
        <w:tc>
          <w:tcPr>
            <w:tcW w:w="39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A0564E" w14:textId="77777777" w:rsidR="004551D4" w:rsidRDefault="00000000">
            <w:pPr>
              <w:spacing w:line="276" w:lineRule="auto"/>
              <w:ind w:right="306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  <w:t>DIEGO GOUVEIA DA COSTA</w:t>
            </w:r>
          </w:p>
          <w:p w14:paraId="161BA99B" w14:textId="77777777" w:rsidR="004551D4" w:rsidRDefault="00000000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1º Vice-Presidente</w:t>
            </w:r>
          </w:p>
        </w:tc>
        <w:tc>
          <w:tcPr>
            <w:tcW w:w="43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466CC9" w14:textId="77777777" w:rsidR="004551D4" w:rsidRDefault="00000000">
            <w:pPr>
              <w:spacing w:line="276" w:lineRule="auto"/>
              <w:ind w:firstLine="129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  <w:t>LUIZ ROGERIO SANTOS DE JESUS</w:t>
            </w:r>
          </w:p>
          <w:p w14:paraId="2EC82DD1" w14:textId="77777777" w:rsidR="004551D4" w:rsidRDefault="00000000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2º Vice-Presidente</w:t>
            </w:r>
          </w:p>
        </w:tc>
      </w:tr>
      <w:tr w:rsidR="00AD5FB9" w14:paraId="353FF247" w14:textId="77777777" w:rsidTr="002D55C0">
        <w:trPr>
          <w:trHeight w:val="70"/>
          <w:jc w:val="center"/>
        </w:trPr>
        <w:tc>
          <w:tcPr>
            <w:tcW w:w="4223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5597E3" w14:textId="77777777" w:rsidR="004551D4" w:rsidRDefault="004551D4">
            <w:pPr>
              <w:spacing w:line="276" w:lineRule="auto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</w:p>
          <w:p w14:paraId="54B0B0D6" w14:textId="77777777" w:rsidR="004551D4" w:rsidRDefault="004551D4">
            <w:pPr>
              <w:spacing w:line="276" w:lineRule="auto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</w:p>
          <w:p w14:paraId="197CE5A0" w14:textId="77777777" w:rsidR="004551D4" w:rsidRDefault="00000000">
            <w:pPr>
              <w:spacing w:line="276" w:lineRule="auto"/>
              <w:ind w:right="333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  <w:t>ANTONIO MARCOS CARVALHO DE BRITO</w:t>
            </w:r>
          </w:p>
          <w:p w14:paraId="6781E378" w14:textId="77777777" w:rsidR="004551D4" w:rsidRDefault="00000000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1º Secretário</w:t>
            </w:r>
          </w:p>
        </w:tc>
        <w:tc>
          <w:tcPr>
            <w:tcW w:w="4317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006335" w14:textId="77777777" w:rsidR="004551D4" w:rsidRDefault="004551D4">
            <w:pPr>
              <w:spacing w:line="276" w:lineRule="auto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</w:p>
          <w:p w14:paraId="12EAE8AF" w14:textId="77777777" w:rsidR="004551D4" w:rsidRDefault="004551D4">
            <w:pPr>
              <w:spacing w:line="276" w:lineRule="auto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</w:p>
          <w:p w14:paraId="58ED41F0" w14:textId="77777777" w:rsidR="004551D4" w:rsidRDefault="00000000">
            <w:pPr>
              <w:spacing w:line="276" w:lineRule="auto"/>
              <w:ind w:firstLine="376"/>
              <w:jc w:val="center"/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aps/>
                <w:sz w:val="24"/>
                <w:szCs w:val="24"/>
                <w:lang w:eastAsia="pt-BR"/>
              </w:rPr>
              <w:t>JOSE WELLINTON DE OLIVEIRA SILVA</w:t>
            </w:r>
          </w:p>
          <w:p w14:paraId="21076F27" w14:textId="77777777" w:rsidR="004551D4" w:rsidRDefault="00000000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2º Secretário</w:t>
            </w:r>
          </w:p>
        </w:tc>
      </w:tr>
    </w:tbl>
    <w:p w14:paraId="713E4FBA" w14:textId="77777777" w:rsidR="00461BB4" w:rsidRPr="003716E6" w:rsidRDefault="00461BB4" w:rsidP="004551D4">
      <w:pPr>
        <w:ind w:firstLine="3402"/>
        <w:jc w:val="both"/>
        <w:rPr>
          <w:rFonts w:ascii="Arial" w:hAnsi="Arial" w:cs="Arial"/>
          <w:sz w:val="24"/>
          <w:szCs w:val="24"/>
        </w:rPr>
      </w:pPr>
    </w:p>
    <w:sectPr w:rsidR="00461BB4" w:rsidRPr="003716E6" w:rsidSect="00ED14AF">
      <w:headerReference w:type="default" r:id="rId6"/>
      <w:footerReference w:type="default" r:id="rId7"/>
      <w:pgSz w:w="11906" w:h="16838"/>
      <w:pgMar w:top="2864" w:right="991" w:bottom="993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7CE06" w14:textId="77777777" w:rsidR="00860C81" w:rsidRDefault="00860C81">
      <w:r>
        <w:separator/>
      </w:r>
    </w:p>
  </w:endnote>
  <w:endnote w:type="continuationSeparator" w:id="0">
    <w:p w14:paraId="2BA14DBC" w14:textId="77777777" w:rsidR="00860C81" w:rsidRDefault="0086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egance">
    <w:altName w:val="Calibri"/>
    <w:charset w:val="00"/>
    <w:family w:val="script"/>
    <w:pitch w:val="variable"/>
    <w:sig w:usb0="00000003" w:usb1="00000000" w:usb2="00000000" w:usb3="00000000" w:csb0="00000001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D35AA2" w14:textId="77777777" w:rsidR="00565E0F" w:rsidRDefault="00000000" w:rsidP="00565E0F">
    <w:pPr>
      <w:pStyle w:val="Ttulo4"/>
      <w:jc w:val="right"/>
      <w:rPr>
        <w:rFonts w:cs="Arial"/>
        <w:i w:val="0"/>
        <w:iCs w:val="0"/>
        <w:color w:val="auto"/>
      </w:rPr>
    </w:pPr>
    <w:r>
      <w:rPr>
        <w:rFonts w:ascii="Arial" w:hAnsi="Arial" w:cs="Arial"/>
        <w:b w:val="0"/>
        <w:bCs w:val="0"/>
        <w:i w:val="0"/>
        <w:iCs w:val="0"/>
        <w:color w:val="auto"/>
        <w:sz w:val="16"/>
        <w:szCs w:val="16"/>
      </w:rPr>
      <w:t>PROTOCOLO Nº CETSR 07/04/2025 - 12:02 4527/2025</w:t>
    </w:r>
  </w:p>
  <w:p w14:paraId="4C48D65D" w14:textId="77777777" w:rsidR="00565E0F" w:rsidRDefault="00565E0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A8D24" w14:textId="77777777" w:rsidR="00860C81" w:rsidRDefault="00860C81">
      <w:r>
        <w:separator/>
      </w:r>
    </w:p>
  </w:footnote>
  <w:footnote w:type="continuationSeparator" w:id="0">
    <w:p w14:paraId="5CDAB318" w14:textId="77777777" w:rsidR="00860C81" w:rsidRDefault="0086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40FBC8" w14:textId="77777777" w:rsidR="000D62EA" w:rsidRDefault="000D62EA" w:rsidP="000D62EA">
    <w:pPr>
      <w:pStyle w:val="Cabealho"/>
      <w:ind w:left="-567" w:right="-1134" w:hanging="1418"/>
      <w:jc w:val="center"/>
      <w:rPr>
        <w:rFonts w:ascii="Elegance" w:hAnsi="Elegance"/>
        <w:sz w:val="30"/>
        <w:szCs w:val="30"/>
      </w:rPr>
    </w:pPr>
  </w:p>
  <w:p w14:paraId="1408259D" w14:textId="77777777" w:rsidR="000D62EA" w:rsidRDefault="00000000" w:rsidP="000D62E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DB1FAFE" wp14:editId="3FF6C148">
          <wp:simplePos x="0" y="0"/>
          <wp:positionH relativeFrom="leftMargin">
            <wp:posOffset>866140</wp:posOffset>
          </wp:positionH>
          <wp:positionV relativeFrom="paragraph">
            <wp:posOffset>433070</wp:posOffset>
          </wp:positionV>
          <wp:extent cx="699770" cy="695325"/>
          <wp:effectExtent l="0" t="0" r="5080" b="9525"/>
          <wp:wrapNone/>
          <wp:docPr id="1315520993" name="Imagem 1315520993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791261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1797B88D" w14:textId="77777777" w:rsidR="000D62EA" w:rsidRDefault="000D62EA" w:rsidP="000D62EA">
    <w:pPr>
      <w:pStyle w:val="Default"/>
      <w:ind w:right="-471" w:firstLine="142"/>
      <w:rPr>
        <w:sz w:val="14"/>
        <w:szCs w:val="14"/>
      </w:rPr>
    </w:pPr>
  </w:p>
  <w:p w14:paraId="328FBBC3" w14:textId="77777777" w:rsidR="000D62EA" w:rsidRDefault="00000000" w:rsidP="000D62E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4F22E6B4" w14:textId="77777777" w:rsidR="000D62EA" w:rsidRDefault="00000000" w:rsidP="000D62EA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08F97072" w14:textId="77777777" w:rsidR="000D62EA" w:rsidRDefault="00000000" w:rsidP="000D62EA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="000D62EA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645B6BDA" w14:textId="77777777" w:rsidR="000D62EA" w:rsidRDefault="00000000" w:rsidP="000D62EA">
    <w:pPr>
      <w:pStyle w:val="Cabealho"/>
      <w:ind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22456B01" w14:textId="77777777" w:rsidR="000D62EA" w:rsidRDefault="000D62EA" w:rsidP="000D62EA">
    <w:pPr>
      <w:pStyle w:val="Cabealho"/>
      <w:tabs>
        <w:tab w:val="right" w:pos="8364"/>
      </w:tabs>
      <w:ind w:left="-567" w:right="-850" w:hanging="1134"/>
    </w:pPr>
  </w:p>
  <w:p w14:paraId="5C26D2EA" w14:textId="77777777" w:rsidR="00C131D1" w:rsidRDefault="00C131D1" w:rsidP="00A45395">
    <w:pPr>
      <w:pStyle w:val="Cabealho"/>
      <w:tabs>
        <w:tab w:val="clear" w:pos="8504"/>
        <w:tab w:val="right" w:pos="8364"/>
      </w:tabs>
      <w:ind w:left="-567" w:right="-850" w:hanging="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BB4"/>
    <w:rsid w:val="000D62EA"/>
    <w:rsid w:val="00136648"/>
    <w:rsid w:val="00140F11"/>
    <w:rsid w:val="00182614"/>
    <w:rsid w:val="002D1A85"/>
    <w:rsid w:val="002D55C0"/>
    <w:rsid w:val="003045FA"/>
    <w:rsid w:val="00310BA2"/>
    <w:rsid w:val="00336447"/>
    <w:rsid w:val="003716E6"/>
    <w:rsid w:val="00392F08"/>
    <w:rsid w:val="003C1B96"/>
    <w:rsid w:val="00406094"/>
    <w:rsid w:val="004218CB"/>
    <w:rsid w:val="0044393A"/>
    <w:rsid w:val="004551D4"/>
    <w:rsid w:val="00461BB4"/>
    <w:rsid w:val="0048058B"/>
    <w:rsid w:val="004A5248"/>
    <w:rsid w:val="004C039B"/>
    <w:rsid w:val="004C0F47"/>
    <w:rsid w:val="004D7E64"/>
    <w:rsid w:val="0054130E"/>
    <w:rsid w:val="00544492"/>
    <w:rsid w:val="00565E0F"/>
    <w:rsid w:val="00571DA8"/>
    <w:rsid w:val="0059736E"/>
    <w:rsid w:val="00612AD4"/>
    <w:rsid w:val="0063098A"/>
    <w:rsid w:val="006720BF"/>
    <w:rsid w:val="006B6FC1"/>
    <w:rsid w:val="006F180E"/>
    <w:rsid w:val="00710D1A"/>
    <w:rsid w:val="00776B5D"/>
    <w:rsid w:val="00860C81"/>
    <w:rsid w:val="008E1E22"/>
    <w:rsid w:val="008F61B4"/>
    <w:rsid w:val="009402AE"/>
    <w:rsid w:val="009D2FB4"/>
    <w:rsid w:val="009E502C"/>
    <w:rsid w:val="00A45395"/>
    <w:rsid w:val="00AD4F80"/>
    <w:rsid w:val="00AD5FB9"/>
    <w:rsid w:val="00B323B9"/>
    <w:rsid w:val="00B40ABF"/>
    <w:rsid w:val="00B86A49"/>
    <w:rsid w:val="00BC1C15"/>
    <w:rsid w:val="00C074F3"/>
    <w:rsid w:val="00C12B59"/>
    <w:rsid w:val="00C131D1"/>
    <w:rsid w:val="00C53968"/>
    <w:rsid w:val="00C74D00"/>
    <w:rsid w:val="00C82404"/>
    <w:rsid w:val="00C94F76"/>
    <w:rsid w:val="00CA609A"/>
    <w:rsid w:val="00CC3BAB"/>
    <w:rsid w:val="00D50919"/>
    <w:rsid w:val="00D74003"/>
    <w:rsid w:val="00D92158"/>
    <w:rsid w:val="00DC67EC"/>
    <w:rsid w:val="00DF41F7"/>
    <w:rsid w:val="00E046DF"/>
    <w:rsid w:val="00E402DC"/>
    <w:rsid w:val="00EB4CC4"/>
    <w:rsid w:val="00ED14AF"/>
    <w:rsid w:val="00F67E99"/>
    <w:rsid w:val="00F92C6D"/>
    <w:rsid w:val="00FA11EB"/>
    <w:rsid w:val="00FD3AD7"/>
    <w:rsid w:val="00FF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D3319"/>
  <w15:chartTrackingRefBased/>
  <w15:docId w15:val="{FEB2E960-F5C5-43DE-A7E1-E4E94FA1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BB4"/>
    <w:pPr>
      <w:spacing w:after="0" w:line="240" w:lineRule="auto"/>
    </w:pPr>
    <w:rPr>
      <w:rFonts w:ascii="Calibri" w:eastAsia="Calibri" w:hAnsi="Calibri" w:cs="Calibri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86A4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rsid w:val="00461BB4"/>
    <w:pPr>
      <w:ind w:right="85" w:firstLine="3402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61BB4"/>
    <w:rPr>
      <w:rFonts w:ascii="Arial" w:eastAsia="Calibri" w:hAnsi="Arial" w:cs="Arial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31D1"/>
    <w:rPr>
      <w:rFonts w:ascii="Calibri" w:eastAsia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131D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31D1"/>
    <w:rPr>
      <w:rFonts w:ascii="Calibri" w:eastAsia="Calibri" w:hAnsi="Calibri" w:cs="Calibri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86A4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Default">
    <w:name w:val="Default"/>
    <w:rsid w:val="00A453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unhideWhenUsed/>
    <w:rsid w:val="00A45395"/>
    <w:rPr>
      <w:color w:val="0563C1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551D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551D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Herede Piedade</dc:creator>
  <cp:lastModifiedBy>RENATO ALVES MARQUES</cp:lastModifiedBy>
  <cp:revision>11</cp:revision>
  <dcterms:created xsi:type="dcterms:W3CDTF">2024-04-29T18:03:00Z</dcterms:created>
  <dcterms:modified xsi:type="dcterms:W3CDTF">2025-04-07T15:07:00Z</dcterms:modified>
</cp:coreProperties>
</file>