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AE692" w14:textId="77777777" w:rsidR="00337621" w:rsidRPr="00E60AE8" w:rsidRDefault="00000000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60AE8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14:paraId="299C206B" w14:textId="77777777" w:rsidR="00337621" w:rsidRPr="00E60AE8" w:rsidRDefault="00000000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60AE8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20</w:t>
      </w:r>
      <w:r w:rsidRPr="00E60AE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27/03/2025</w:t>
      </w:r>
    </w:p>
    <w:p w14:paraId="6594773E" w14:textId="77777777" w:rsidR="00337621" w:rsidRPr="00E60AE8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0BAF8594" w14:textId="2607F559" w:rsidR="00337621" w:rsidRPr="00E60AE8" w:rsidRDefault="00000000" w:rsidP="00D47C6B">
      <w:pPr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b/>
          <w:sz w:val="24"/>
          <w:szCs w:val="24"/>
        </w:rPr>
        <w:t>Projeto de Lei Nº 31/2025-</w:t>
      </w:r>
      <w:r w:rsidR="004E0A7B">
        <w:rPr>
          <w:rFonts w:ascii="Arial" w:hAnsi="Arial"/>
          <w:b/>
          <w:sz w:val="24"/>
          <w:szCs w:val="24"/>
        </w:rPr>
        <w:t>E</w:t>
      </w:r>
      <w:r w:rsidRPr="00E60AE8">
        <w:rPr>
          <w:rFonts w:ascii="Arial" w:hAnsi="Arial"/>
          <w:sz w:val="24"/>
          <w:szCs w:val="24"/>
        </w:rPr>
        <w:t xml:space="preserve">, </w:t>
      </w:r>
      <w:r w:rsidR="009A311D" w:rsidRPr="00E60AE8">
        <w:rPr>
          <w:rFonts w:ascii="Arial" w:hAnsi="Arial"/>
          <w:sz w:val="24"/>
          <w:szCs w:val="24"/>
        </w:rPr>
        <w:t xml:space="preserve">de </w:t>
      </w:r>
      <w:r w:rsidRPr="00E60AE8">
        <w:rPr>
          <w:rFonts w:ascii="Arial" w:hAnsi="Arial"/>
          <w:sz w:val="24"/>
          <w:szCs w:val="24"/>
        </w:rPr>
        <w:t xml:space="preserve">20/03/2025, de autoria </w:t>
      </w:r>
      <w:r w:rsidR="009E671A" w:rsidRPr="009E671A">
        <w:rPr>
          <w:rFonts w:ascii="Arial" w:hAnsi="Arial"/>
          <w:sz w:val="24"/>
          <w:szCs w:val="24"/>
        </w:rPr>
        <w:t>do</w:t>
      </w:r>
      <w:r w:rsidR="004E0A7B">
        <w:rPr>
          <w:rFonts w:ascii="Arial" w:hAnsi="Arial"/>
          <w:sz w:val="24"/>
          <w:szCs w:val="24"/>
        </w:rPr>
        <w:t xml:space="preserve"> Poder Executivo</w:t>
      </w:r>
      <w:r w:rsidR="00846F64">
        <w:rPr>
          <w:rFonts w:ascii="Arial" w:hAnsi="Arial"/>
          <w:sz w:val="24"/>
          <w:szCs w:val="24"/>
        </w:rPr>
        <w:t>.</w:t>
      </w:r>
    </w:p>
    <w:p w14:paraId="67A44280" w14:textId="77777777" w:rsidR="00337621" w:rsidRPr="00E60AE8" w:rsidRDefault="00337621" w:rsidP="00D47C6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14:paraId="23980A22" w14:textId="6783E418" w:rsidR="00337621" w:rsidRPr="00E60AE8" w:rsidRDefault="00000000" w:rsidP="00D47C6B">
      <w:pPr>
        <w:pStyle w:val="Corpodetexto3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E60AE8">
        <w:rPr>
          <w:rFonts w:cs="Arial"/>
          <w:caps/>
          <w:szCs w:val="24"/>
          <w:u w:val="none"/>
        </w:rPr>
        <w:t>Relator:</w:t>
      </w:r>
      <w:r w:rsidR="00846F64">
        <w:rPr>
          <w:rFonts w:cs="Arial"/>
          <w:caps/>
          <w:szCs w:val="24"/>
          <w:u w:val="none"/>
        </w:rPr>
        <w:t xml:space="preserve"> </w:t>
      </w:r>
      <w:r w:rsidR="00203B08" w:rsidRPr="00E60AE8">
        <w:rPr>
          <w:rFonts w:cs="Arial"/>
          <w:b w:val="0"/>
          <w:bCs/>
          <w:szCs w:val="24"/>
          <w:u w:val="none"/>
        </w:rPr>
        <w:t xml:space="preserve">Vereador </w:t>
      </w:r>
      <w:r w:rsidR="00BD1D71">
        <w:rPr>
          <w:rFonts w:cs="Arial"/>
          <w:b w:val="0"/>
          <w:szCs w:val="24"/>
          <w:u w:val="none"/>
        </w:rPr>
        <w:t>Wanderlei Divino Antunes</w:t>
      </w:r>
      <w:r w:rsidRPr="00E60AE8">
        <w:rPr>
          <w:rFonts w:cs="Arial"/>
          <w:b w:val="0"/>
          <w:szCs w:val="24"/>
          <w:u w:val="none"/>
        </w:rPr>
        <w:t>.</w:t>
      </w:r>
    </w:p>
    <w:p w14:paraId="1AC987D4" w14:textId="77777777" w:rsidR="00337621" w:rsidRPr="00E60AE8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14:paraId="406CA2D0" w14:textId="77777777" w:rsidR="00337621" w:rsidRPr="00E60AE8" w:rsidRDefault="00000000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E60AE8">
        <w:rPr>
          <w:rFonts w:ascii="Arial" w:hAnsi="Arial"/>
          <w:sz w:val="24"/>
          <w:szCs w:val="24"/>
        </w:rPr>
        <w:t xml:space="preserve">O presente Projeto de Lei 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“</w:t>
      </w:r>
      <w:r w:rsidRPr="00E60AE8">
        <w:rPr>
          <w:rFonts w:ascii="Arial" w:hAnsi="Arial"/>
          <w:b/>
          <w:sz w:val="24"/>
          <w:szCs w:val="24"/>
          <w:u w:val="single"/>
        </w:rPr>
        <w:t>Dispõe sobre a abertura de crédito adicional suplementar no valor de R$ 261.737,62 (duzentos e sessenta e um mil, setecentos e trinta e sete reais e sessenta e dois centavos)”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.</w:t>
      </w:r>
    </w:p>
    <w:p w14:paraId="22AED464" w14:textId="77777777" w:rsidR="00337621" w:rsidRPr="00E60AE8" w:rsidRDefault="00000000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O aludido Projeto de Lei foi objeto de apreciação por parte da Assessoria Jurídica desta Casa e pela Comissão Permanente de Constituição Justiça e Redação, onde recebeu pareceres FAVORÁVEIS, sendo, posteriormente, encaminhado a esta Comissão para ser analisado consoante as regras previstas no inciso III do artigo 78 do Regimento Interno desta Casa de Leis.</w:t>
      </w:r>
    </w:p>
    <w:p w14:paraId="2816B71A" w14:textId="77777777" w:rsidR="00337621" w:rsidRPr="00E60AE8" w:rsidRDefault="00000000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E60AE8">
        <w:rPr>
          <w:rFonts w:cs="Arial"/>
          <w:b w:val="0"/>
          <w:caps/>
          <w:szCs w:val="24"/>
        </w:rPr>
        <w:t>não contraria</w:t>
      </w:r>
      <w:r w:rsidRPr="00E60AE8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14:paraId="0A7B31D2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Portanto, somos FAVORÁVEIS à aprovação do Projeto de Lei no que diz respeito aos aspectos que cumpre a esta Comissão analisar, devidamente ressalvado o poder de deliberação do Egrégio Plenário desta Casa de Leis.</w:t>
      </w:r>
    </w:p>
    <w:p w14:paraId="333302CE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14:paraId="46FF778C" w14:textId="77777777" w:rsidR="00337621" w:rsidRPr="00E60AE8" w:rsidRDefault="00000000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E60AE8">
        <w:rPr>
          <w:rFonts w:cs="Arial"/>
          <w:b w:val="0"/>
          <w:szCs w:val="24"/>
          <w:u w:val="none"/>
        </w:rPr>
        <w:t xml:space="preserve">Sala das </w:t>
      </w:r>
      <w:r w:rsidR="00E36AB6" w:rsidRPr="00E60AE8">
        <w:rPr>
          <w:rFonts w:cs="Arial"/>
          <w:b w:val="0"/>
          <w:szCs w:val="24"/>
          <w:u w:val="none"/>
        </w:rPr>
        <w:t>Se</w:t>
      </w:r>
      <w:r w:rsidRPr="00E60AE8">
        <w:rPr>
          <w:rFonts w:cs="Arial"/>
          <w:b w:val="0"/>
          <w:szCs w:val="24"/>
          <w:u w:val="none"/>
        </w:rPr>
        <w:t>ssões, 27 de março de 2025.</w:t>
      </w:r>
    </w:p>
    <w:p w14:paraId="519A001D" w14:textId="77777777" w:rsidR="00337621" w:rsidRPr="00E60AE8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14:paraId="1C03329A" w14:textId="49E8457C" w:rsidR="006D3873" w:rsidRPr="00E60AE8" w:rsidRDefault="00000000" w:rsidP="00D47C6B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WANDERLEI DIVINO ANTUNES</w:t>
      </w:r>
    </w:p>
    <w:p w14:paraId="41B8FE29" w14:textId="77777777" w:rsidR="00337621" w:rsidRPr="00E60AE8" w:rsidRDefault="00000000" w:rsidP="00D47C6B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RELATOR COPOFC</w:t>
      </w:r>
    </w:p>
    <w:p w14:paraId="70FB37EB" w14:textId="77777777" w:rsidR="00337621" w:rsidRPr="00E60AE8" w:rsidRDefault="00337621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14:paraId="709D2815" w14:textId="77777777" w:rsidR="00337621" w:rsidRPr="00E60AE8" w:rsidRDefault="00000000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3"/>
        <w:gridCol w:w="4878"/>
      </w:tblGrid>
      <w:tr w:rsidR="00257546" w14:paraId="39055C41" w14:textId="77777777" w:rsidTr="004E0A7B">
        <w:trPr>
          <w:trHeight w:val="718"/>
          <w:jc w:val="center"/>
        </w:trPr>
        <w:tc>
          <w:tcPr>
            <w:tcW w:w="4873" w:type="dxa"/>
          </w:tcPr>
          <w:p w14:paraId="58179541" w14:textId="77777777" w:rsidR="00337621" w:rsidRPr="00E60AE8" w:rsidRDefault="00337621" w:rsidP="00D47C6B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1BC5C08C" w14:textId="77777777" w:rsidR="00261687" w:rsidRPr="00E60AE8" w:rsidRDefault="00000000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60AE8"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14:paraId="0C787DD9" w14:textId="77777777" w:rsidR="00337621" w:rsidRPr="00E60AE8" w:rsidRDefault="00000000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E60AE8">
              <w:rPr>
                <w:rFonts w:ascii="Arial" w:hAnsi="Arial"/>
                <w:sz w:val="24"/>
                <w:szCs w:val="24"/>
              </w:rPr>
              <w:t>PRESIDENTE CPOFC</w:t>
            </w:r>
          </w:p>
        </w:tc>
        <w:tc>
          <w:tcPr>
            <w:tcW w:w="4878" w:type="dxa"/>
          </w:tcPr>
          <w:p w14:paraId="0580B026" w14:textId="77777777" w:rsidR="00337621" w:rsidRPr="00E60AE8" w:rsidRDefault="00337621" w:rsidP="00D47C6B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1CD46EA4" w14:textId="77777777" w:rsidR="004E0A7B" w:rsidRPr="00E60AE8" w:rsidRDefault="004E0A7B" w:rsidP="004E0A7B">
            <w:pPr>
              <w:ind w:right="74"/>
              <w:jc w:val="center"/>
              <w:rPr>
                <w:rFonts w:ascii="Arial" w:eastAsia="Times New Roman" w:hAnsi="Arial"/>
                <w:b/>
                <w:smallCaps/>
                <w:sz w:val="24"/>
                <w:szCs w:val="24"/>
              </w:rPr>
            </w:pPr>
            <w:r>
              <w:rPr>
                <w:rFonts w:ascii="Arial" w:hAnsi="Arial"/>
                <w:b/>
                <w:smallCaps/>
                <w:sz w:val="24"/>
                <w:szCs w:val="24"/>
              </w:rPr>
              <w:t>GUILHERME ARAÚJO NUNES</w:t>
            </w:r>
          </w:p>
          <w:p w14:paraId="1CA54F7D" w14:textId="77777777" w:rsidR="004E0A7B" w:rsidRPr="00E60AE8" w:rsidRDefault="004E0A7B" w:rsidP="004E0A7B">
            <w:pPr>
              <w:pStyle w:val="Corpodetexto3"/>
              <w:ind w:right="74"/>
              <w:rPr>
                <w:rFonts w:cs="Arial"/>
                <w:b w:val="0"/>
                <w:szCs w:val="24"/>
                <w:u w:val="none"/>
              </w:rPr>
            </w:pPr>
            <w:r w:rsidRPr="00E60AE8">
              <w:rPr>
                <w:rFonts w:cs="Arial"/>
                <w:b w:val="0"/>
                <w:szCs w:val="24"/>
                <w:u w:val="none"/>
              </w:rPr>
              <w:t>SUPLENTE CPOFC</w:t>
            </w:r>
          </w:p>
          <w:p w14:paraId="24D9224B" w14:textId="77777777" w:rsidR="00337621" w:rsidRPr="00E60AE8" w:rsidRDefault="00337621" w:rsidP="004E0A7B">
            <w:pPr>
              <w:ind w:right="-109"/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</w:tbl>
    <w:p w14:paraId="1F879248" w14:textId="77777777" w:rsidR="00261687" w:rsidRPr="00E60AE8" w:rsidRDefault="00261687" w:rsidP="00D47C6B">
      <w:pPr>
        <w:tabs>
          <w:tab w:val="left" w:pos="3120"/>
        </w:tabs>
        <w:rPr>
          <w:rFonts w:ascii="Arial" w:hAnsi="Arial"/>
          <w:sz w:val="24"/>
          <w:szCs w:val="24"/>
        </w:rPr>
      </w:pPr>
    </w:p>
    <w:sectPr w:rsidR="00261687" w:rsidRPr="00E60AE8" w:rsidSect="00A11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42FA0" w14:textId="77777777" w:rsidR="00C71765" w:rsidRDefault="00C71765">
      <w:r>
        <w:separator/>
      </w:r>
    </w:p>
  </w:endnote>
  <w:endnote w:type="continuationSeparator" w:id="0">
    <w:p w14:paraId="0E1A0814" w14:textId="77777777" w:rsidR="00C71765" w:rsidRDefault="00C7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9766C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82274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40501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CCC7F" w14:textId="77777777" w:rsidR="00C71765" w:rsidRDefault="00C71765">
      <w:r>
        <w:separator/>
      </w:r>
    </w:p>
  </w:footnote>
  <w:footnote w:type="continuationSeparator" w:id="0">
    <w:p w14:paraId="63052716" w14:textId="77777777" w:rsidR="00C71765" w:rsidRDefault="00C71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22C51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DD6C9" w14:textId="77777777" w:rsidR="00DE2FA8" w:rsidRDefault="00000000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279153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A95B3DD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1C21ECC5" w14:textId="77777777" w:rsidR="00DE2FA8" w:rsidRDefault="00000000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5C84FFFB" w14:textId="77777777" w:rsidR="00DE2FA8" w:rsidRDefault="00000000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755D25C9" w14:textId="77777777" w:rsidR="00DE2FA8" w:rsidRDefault="00000000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DE2FA8">
        <w:rPr>
          <w:rStyle w:val="Hyperlink"/>
          <w:rFonts w:ascii="Arial" w:hAnsi="Arial"/>
          <w:sz w:val="20"/>
        </w:rPr>
        <w:t>camarasaoroque@camarasaoroque.sp.gov.br</w:t>
      </w:r>
    </w:hyperlink>
  </w:p>
  <w:p w14:paraId="117F758D" w14:textId="77777777" w:rsidR="00DE2FA8" w:rsidRDefault="00000000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61CD5A7E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0E09C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13144"/>
    <w:rsid w:val="00055803"/>
    <w:rsid w:val="00062DA6"/>
    <w:rsid w:val="000C2170"/>
    <w:rsid w:val="000E7972"/>
    <w:rsid w:val="00136586"/>
    <w:rsid w:val="0019147B"/>
    <w:rsid w:val="001915A3"/>
    <w:rsid w:val="001E6C52"/>
    <w:rsid w:val="00203B08"/>
    <w:rsid w:val="00217F62"/>
    <w:rsid w:val="00256F35"/>
    <w:rsid w:val="00257546"/>
    <w:rsid w:val="00261687"/>
    <w:rsid w:val="0027555F"/>
    <w:rsid w:val="002E5DE2"/>
    <w:rsid w:val="002F57AD"/>
    <w:rsid w:val="002F791A"/>
    <w:rsid w:val="00337621"/>
    <w:rsid w:val="003524CE"/>
    <w:rsid w:val="003D3632"/>
    <w:rsid w:val="004110BC"/>
    <w:rsid w:val="0049485A"/>
    <w:rsid w:val="004E0A7B"/>
    <w:rsid w:val="004E62C8"/>
    <w:rsid w:val="00533C39"/>
    <w:rsid w:val="005443C1"/>
    <w:rsid w:val="00567EFB"/>
    <w:rsid w:val="00581575"/>
    <w:rsid w:val="00591FEF"/>
    <w:rsid w:val="005D0392"/>
    <w:rsid w:val="00685E98"/>
    <w:rsid w:val="006D3873"/>
    <w:rsid w:val="006D67DD"/>
    <w:rsid w:val="00704F57"/>
    <w:rsid w:val="007277A5"/>
    <w:rsid w:val="00751EF7"/>
    <w:rsid w:val="007A28E3"/>
    <w:rsid w:val="00846F64"/>
    <w:rsid w:val="00850239"/>
    <w:rsid w:val="008A0F4F"/>
    <w:rsid w:val="008F37BC"/>
    <w:rsid w:val="009247E8"/>
    <w:rsid w:val="009A311D"/>
    <w:rsid w:val="009A3CA2"/>
    <w:rsid w:val="009E671A"/>
    <w:rsid w:val="00A116CF"/>
    <w:rsid w:val="00A40410"/>
    <w:rsid w:val="00A723A6"/>
    <w:rsid w:val="00A75372"/>
    <w:rsid w:val="00A906D8"/>
    <w:rsid w:val="00AB5A74"/>
    <w:rsid w:val="00AE0B21"/>
    <w:rsid w:val="00B31750"/>
    <w:rsid w:val="00B54C14"/>
    <w:rsid w:val="00B576B1"/>
    <w:rsid w:val="00B6731D"/>
    <w:rsid w:val="00BD1D71"/>
    <w:rsid w:val="00BF4CA8"/>
    <w:rsid w:val="00C21E69"/>
    <w:rsid w:val="00C47C24"/>
    <w:rsid w:val="00C71765"/>
    <w:rsid w:val="00CC2E02"/>
    <w:rsid w:val="00D15DB8"/>
    <w:rsid w:val="00D47C6B"/>
    <w:rsid w:val="00D94574"/>
    <w:rsid w:val="00DC0B9B"/>
    <w:rsid w:val="00DE2FA8"/>
    <w:rsid w:val="00DF48FB"/>
    <w:rsid w:val="00E36AB6"/>
    <w:rsid w:val="00E41B6E"/>
    <w:rsid w:val="00E5788A"/>
    <w:rsid w:val="00E60AE8"/>
    <w:rsid w:val="00E62733"/>
    <w:rsid w:val="00ED3037"/>
    <w:rsid w:val="00EF7A3A"/>
    <w:rsid w:val="00F071AE"/>
    <w:rsid w:val="00F7043C"/>
    <w:rsid w:val="00F74E73"/>
    <w:rsid w:val="00FC3028"/>
    <w:rsid w:val="00FC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4B8EBC1D"/>
  <w15:docId w15:val="{B6217A52-15F7-4739-A3A8-5F688687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627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sid w:val="00E62733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236</Words>
  <Characters>1276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leticia</cp:lastModifiedBy>
  <cp:revision>31</cp:revision>
  <dcterms:created xsi:type="dcterms:W3CDTF">2017-08-03T13:32:00Z</dcterms:created>
  <dcterms:modified xsi:type="dcterms:W3CDTF">2025-03-27T18:43:00Z</dcterms:modified>
</cp:coreProperties>
</file>