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91E7" w14:textId="38181ADF" w:rsidR="008065BE" w:rsidRPr="00F00B54" w:rsidRDefault="00B53E86" w:rsidP="00041C67">
      <w:pPr>
        <w:jc w:val="center"/>
        <w:rPr>
          <w:rFonts w:ascii="Times New Roman" w:hAnsi="Times New Roman" w:cs="Times New Roman"/>
          <w:b/>
          <w:bCs/>
          <w:sz w:val="24"/>
          <w:szCs w:val="24"/>
        </w:rPr>
      </w:pPr>
      <w:r w:rsidRPr="00F00B54">
        <w:rPr>
          <w:rFonts w:ascii="Times New Roman" w:hAnsi="Times New Roman" w:cs="Times New Roman"/>
          <w:b/>
          <w:bCs/>
          <w:sz w:val="24"/>
          <w:szCs w:val="24"/>
        </w:rPr>
        <w:t>JUSTIFICATIVA DA ESCOLHA DO FORNECEDOR</w:t>
      </w:r>
    </w:p>
    <w:p w14:paraId="12445CA0" w14:textId="77777777" w:rsidR="00B53E86" w:rsidRDefault="00B53E86">
      <w:pPr>
        <w:rPr>
          <w:rFonts w:ascii="Times New Roman" w:hAnsi="Times New Roman" w:cs="Times New Roman"/>
          <w:sz w:val="24"/>
          <w:szCs w:val="24"/>
        </w:rPr>
      </w:pPr>
    </w:p>
    <w:p w14:paraId="5CE258EF" w14:textId="77777777" w:rsidR="00B53E86" w:rsidRDefault="00B53E86">
      <w:pPr>
        <w:rPr>
          <w:rFonts w:ascii="Times New Roman" w:hAnsi="Times New Roman" w:cs="Times New Roman"/>
          <w:sz w:val="24"/>
          <w:szCs w:val="24"/>
        </w:rPr>
      </w:pPr>
    </w:p>
    <w:p w14:paraId="69261E3E" w14:textId="258679DE" w:rsidR="00B53E86" w:rsidRPr="00484073" w:rsidRDefault="00B53E86">
      <w:pPr>
        <w:rPr>
          <w:rFonts w:ascii="Times New Roman" w:hAnsi="Times New Roman" w:cs="Times New Roman"/>
          <w:b/>
          <w:bCs/>
          <w:sz w:val="24"/>
          <w:szCs w:val="24"/>
        </w:rPr>
      </w:pPr>
      <w:r w:rsidRPr="00484073">
        <w:rPr>
          <w:rFonts w:ascii="Times New Roman" w:hAnsi="Times New Roman" w:cs="Times New Roman"/>
          <w:b/>
          <w:bCs/>
          <w:sz w:val="24"/>
          <w:szCs w:val="24"/>
        </w:rPr>
        <w:t xml:space="preserve">DISPENSA DE LICITAÇÃO Nº </w:t>
      </w:r>
      <w:r w:rsidR="00AA3554">
        <w:rPr>
          <w:rFonts w:ascii="Times New Roman" w:hAnsi="Times New Roman" w:cs="Times New Roman"/>
          <w:b/>
          <w:bCs/>
          <w:sz w:val="24"/>
          <w:szCs w:val="24"/>
        </w:rPr>
        <w:t>0</w:t>
      </w:r>
      <w:r w:rsidR="007F2843">
        <w:rPr>
          <w:rFonts w:ascii="Times New Roman" w:hAnsi="Times New Roman" w:cs="Times New Roman"/>
          <w:b/>
          <w:bCs/>
          <w:sz w:val="24"/>
          <w:szCs w:val="24"/>
        </w:rPr>
        <w:t>4</w:t>
      </w:r>
      <w:r w:rsidR="00AA3554">
        <w:rPr>
          <w:rFonts w:ascii="Times New Roman" w:hAnsi="Times New Roman" w:cs="Times New Roman"/>
          <w:b/>
          <w:bCs/>
          <w:sz w:val="24"/>
          <w:szCs w:val="24"/>
        </w:rPr>
        <w:t>/2025</w:t>
      </w:r>
    </w:p>
    <w:p w14:paraId="61FFB328" w14:textId="5683C7FF" w:rsidR="00B53E86" w:rsidRPr="00484073" w:rsidRDefault="00B53E86">
      <w:pPr>
        <w:rPr>
          <w:rFonts w:ascii="Times New Roman" w:hAnsi="Times New Roman" w:cs="Times New Roman"/>
          <w:b/>
          <w:bCs/>
          <w:sz w:val="24"/>
          <w:szCs w:val="24"/>
        </w:rPr>
      </w:pPr>
      <w:r w:rsidRPr="00484073">
        <w:rPr>
          <w:rFonts w:ascii="Times New Roman" w:hAnsi="Times New Roman" w:cs="Times New Roman"/>
          <w:b/>
          <w:bCs/>
          <w:sz w:val="24"/>
          <w:szCs w:val="24"/>
        </w:rPr>
        <w:t xml:space="preserve">PROCESSO LICITATÓRIO Nº </w:t>
      </w:r>
      <w:r w:rsidR="00B54A33">
        <w:rPr>
          <w:rFonts w:ascii="Times New Roman" w:hAnsi="Times New Roman" w:cs="Times New Roman"/>
          <w:b/>
          <w:bCs/>
          <w:sz w:val="24"/>
          <w:szCs w:val="24"/>
        </w:rPr>
        <w:t>0</w:t>
      </w:r>
      <w:r w:rsidR="007F2843">
        <w:rPr>
          <w:rFonts w:ascii="Times New Roman" w:hAnsi="Times New Roman" w:cs="Times New Roman"/>
          <w:b/>
          <w:bCs/>
          <w:sz w:val="24"/>
          <w:szCs w:val="24"/>
        </w:rPr>
        <w:t>6</w:t>
      </w:r>
      <w:r w:rsidRPr="00484073">
        <w:rPr>
          <w:rFonts w:ascii="Times New Roman" w:hAnsi="Times New Roman" w:cs="Times New Roman"/>
          <w:b/>
          <w:bCs/>
          <w:sz w:val="24"/>
          <w:szCs w:val="24"/>
        </w:rPr>
        <w:t>/2024</w:t>
      </w:r>
    </w:p>
    <w:p w14:paraId="23B5BA79" w14:textId="391DB9AC" w:rsidR="0052212F" w:rsidRDefault="00B53E86" w:rsidP="00AB32DE">
      <w:pPr>
        <w:autoSpaceDE w:val="0"/>
        <w:autoSpaceDN w:val="0"/>
        <w:adjustRightInd w:val="0"/>
        <w:jc w:val="both"/>
        <w:rPr>
          <w:rFonts w:eastAsia="Calibri"/>
        </w:rPr>
      </w:pPr>
      <w:r>
        <w:rPr>
          <w:rFonts w:ascii="Times New Roman" w:hAnsi="Times New Roman" w:cs="Times New Roman"/>
          <w:sz w:val="24"/>
          <w:szCs w:val="24"/>
        </w:rPr>
        <w:t xml:space="preserve">OBJETO: </w:t>
      </w:r>
      <w:r w:rsidR="00AB32DE" w:rsidRPr="00AB32DE">
        <w:rPr>
          <w:rFonts w:ascii="Times New Roman" w:hAnsi="Times New Roman" w:cs="Times New Roman"/>
          <w:sz w:val="24"/>
          <w:szCs w:val="24"/>
        </w:rPr>
        <w:t xml:space="preserve">Contratação de serviço de </w:t>
      </w:r>
      <w:r w:rsidR="00AB32DE" w:rsidRPr="00AB32DE">
        <w:rPr>
          <w:rFonts w:ascii="Times New Roman" w:eastAsia="Calibri" w:hAnsi="Times New Roman" w:cs="Times New Roman"/>
          <w:sz w:val="24"/>
          <w:szCs w:val="24"/>
        </w:rPr>
        <w:t xml:space="preserve">dedetização e desratização com o objetivo de manter seus ambientes tratados, limpos e livres de infestações de insetos e roedores e assim adotando medidas para preservar a saúde dos servidores, Vereadores e munícipes quando frequentam a </w:t>
      </w:r>
      <w:r w:rsidR="00AB32DE" w:rsidRPr="00AB32DE">
        <w:rPr>
          <w:rFonts w:ascii="Times New Roman" w:hAnsi="Times New Roman" w:cs="Times New Roman"/>
          <w:sz w:val="24"/>
          <w:szCs w:val="24"/>
        </w:rPr>
        <w:t>Câmara Municipal da Estância Turística de São Roque – SP.</w:t>
      </w:r>
    </w:p>
    <w:p w14:paraId="0270E924" w14:textId="0DBF8C60" w:rsidR="00FB7051" w:rsidRDefault="00B53E86" w:rsidP="0052212F">
      <w:pPr>
        <w:ind w:firstLine="708"/>
        <w:jc w:val="both"/>
        <w:rPr>
          <w:rFonts w:ascii="Times New Roman" w:hAnsi="Times New Roman" w:cs="Times New Roman"/>
          <w:sz w:val="24"/>
          <w:szCs w:val="24"/>
        </w:rPr>
      </w:pPr>
      <w:r>
        <w:rPr>
          <w:rFonts w:ascii="Times New Roman" w:hAnsi="Times New Roman" w:cs="Times New Roman"/>
          <w:sz w:val="24"/>
          <w:szCs w:val="24"/>
        </w:rPr>
        <w:t>No presente Relatório são elucidadas as razões da escolha de proposta vencedora do processo de Contratação Direta pela modalidade de Dispensa de Licitação, fundamentada no inciso II, art. 75 da Lei Federal nº 14.133/2021, em cumprimento ao inciso VI do artigo 72 de mesma Lei.</w:t>
      </w:r>
    </w:p>
    <w:p w14:paraId="4A90DDEF" w14:textId="124DA417" w:rsidR="003E399F" w:rsidRDefault="00B53E86" w:rsidP="00D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 efeito, neste documento são detalhados os fatos que constituem o alicerce do entendimento sobre a proposta comercial que neste processo, demonstrou maior vantajosidade para a Câmara Municipal da Estância Turística de São Roque</w:t>
      </w:r>
      <w:r w:rsidR="003A34F1">
        <w:rPr>
          <w:rFonts w:ascii="Times New Roman" w:hAnsi="Times New Roman" w:cs="Times New Roman"/>
          <w:sz w:val="24"/>
          <w:szCs w:val="24"/>
        </w:rPr>
        <w:t xml:space="preserve">, considerando o critério de julgamento </w:t>
      </w:r>
      <w:r w:rsidR="00D65AC8">
        <w:rPr>
          <w:rFonts w:ascii="Times New Roman" w:hAnsi="Times New Roman" w:cs="Times New Roman"/>
          <w:sz w:val="24"/>
          <w:szCs w:val="24"/>
        </w:rPr>
        <w:t>“Menor preço global” estabelecido para a contratação pública em questão.</w:t>
      </w:r>
    </w:p>
    <w:p w14:paraId="63556941" w14:textId="77777777" w:rsidR="00D1055A" w:rsidRDefault="00D1055A" w:rsidP="00D1055A">
      <w:pPr>
        <w:spacing w:after="0" w:line="240" w:lineRule="auto"/>
        <w:ind w:firstLine="708"/>
        <w:jc w:val="both"/>
        <w:rPr>
          <w:rFonts w:ascii="Times New Roman" w:hAnsi="Times New Roman" w:cs="Times New Roman"/>
          <w:sz w:val="24"/>
          <w:szCs w:val="24"/>
        </w:rPr>
      </w:pPr>
    </w:p>
    <w:p w14:paraId="4DB6C818" w14:textId="13488469" w:rsidR="00B65FDA" w:rsidRDefault="00D65AC8" w:rsidP="00B65FDA">
      <w:pPr>
        <w:jc w:val="both"/>
        <w:rPr>
          <w:rFonts w:ascii="Times New Roman" w:hAnsi="Times New Roman" w:cs="Times New Roman"/>
          <w:sz w:val="24"/>
          <w:szCs w:val="24"/>
        </w:rPr>
      </w:pPr>
      <w:r>
        <w:rPr>
          <w:rFonts w:ascii="Times New Roman" w:hAnsi="Times New Roman" w:cs="Times New Roman"/>
          <w:sz w:val="24"/>
          <w:szCs w:val="24"/>
        </w:rPr>
        <w:tab/>
      </w:r>
      <w:r w:rsidR="004E4260">
        <w:rPr>
          <w:rFonts w:ascii="Times New Roman" w:hAnsi="Times New Roman" w:cs="Times New Roman"/>
          <w:sz w:val="24"/>
          <w:szCs w:val="24"/>
        </w:rPr>
        <w:t xml:space="preserve">Como parte fundamentadora dos argumentos que constituem </w:t>
      </w:r>
      <w:r w:rsidR="00F921A7">
        <w:rPr>
          <w:rFonts w:ascii="Times New Roman" w:hAnsi="Times New Roman" w:cs="Times New Roman"/>
          <w:sz w:val="24"/>
          <w:szCs w:val="24"/>
        </w:rPr>
        <w:t>a presente justificativa</w:t>
      </w:r>
      <w:r w:rsidR="00B65FDA">
        <w:rPr>
          <w:rFonts w:ascii="Times New Roman" w:hAnsi="Times New Roman" w:cs="Times New Roman"/>
          <w:sz w:val="24"/>
          <w:szCs w:val="24"/>
        </w:rPr>
        <w:t xml:space="preserve">, </w:t>
      </w:r>
      <w:r w:rsidR="00F921A7">
        <w:rPr>
          <w:rFonts w:ascii="Times New Roman" w:hAnsi="Times New Roman" w:cs="Times New Roman"/>
          <w:sz w:val="24"/>
          <w:szCs w:val="24"/>
        </w:rPr>
        <w:t>importa</w:t>
      </w:r>
      <w:r w:rsidR="00B65FDA">
        <w:rPr>
          <w:rFonts w:ascii="Times New Roman" w:hAnsi="Times New Roman" w:cs="Times New Roman"/>
          <w:sz w:val="24"/>
          <w:szCs w:val="24"/>
        </w:rPr>
        <w:t xml:space="preserve"> mencionar a estruturação do processo e documentos constituintes do mesmo, tendo em vista que a linha de argumentação basear-se-á tanto na legislação pertinente ao caso quanto no conteúdo dos documentos que o constituem.</w:t>
      </w:r>
    </w:p>
    <w:p w14:paraId="4039ADF8" w14:textId="7869BC81" w:rsidR="00ED46F9" w:rsidRDefault="00B65FDA" w:rsidP="00B31330">
      <w:pPr>
        <w:spacing w:after="0"/>
        <w:jc w:val="both"/>
        <w:rPr>
          <w:rFonts w:ascii="Times New Roman" w:hAnsi="Times New Roman" w:cs="Times New Roman"/>
          <w:sz w:val="24"/>
          <w:szCs w:val="24"/>
        </w:rPr>
      </w:pPr>
      <w:r>
        <w:rPr>
          <w:rFonts w:ascii="Times New Roman" w:hAnsi="Times New Roman" w:cs="Times New Roman"/>
          <w:sz w:val="24"/>
          <w:szCs w:val="24"/>
        </w:rPr>
        <w:tab/>
        <w:t>No momento de redação deste texto o processo administrativo de contratação  encontra-se devidamente instruído, em consonância com o art. 72 da Lei de Licitações e Contratos Administrativos, desde a fase de Planejamento com Documento de Formalização de Demanda, dispensada a elaboração de Estudo Técnico Preliminar a critério do Setor Requisitante</w:t>
      </w:r>
      <w:r w:rsidR="009604C7">
        <w:rPr>
          <w:rFonts w:ascii="Times New Roman" w:hAnsi="Times New Roman" w:cs="Times New Roman"/>
          <w:sz w:val="24"/>
          <w:szCs w:val="24"/>
        </w:rPr>
        <w:t xml:space="preserve"> </w:t>
      </w:r>
      <w:r w:rsidR="002D4095">
        <w:rPr>
          <w:rFonts w:ascii="Times New Roman" w:hAnsi="Times New Roman" w:cs="Times New Roman"/>
          <w:sz w:val="24"/>
          <w:szCs w:val="24"/>
        </w:rPr>
        <w:t>(II, art. 50, Res. 20/2024)</w:t>
      </w:r>
      <w:r>
        <w:rPr>
          <w:rFonts w:ascii="Times New Roman" w:hAnsi="Times New Roman" w:cs="Times New Roman"/>
          <w:sz w:val="24"/>
          <w:szCs w:val="24"/>
        </w:rPr>
        <w:t xml:space="preserve">, </w:t>
      </w:r>
      <w:r w:rsidR="00AD68E7">
        <w:rPr>
          <w:rFonts w:ascii="Times New Roman" w:hAnsi="Times New Roman" w:cs="Times New Roman"/>
          <w:sz w:val="24"/>
          <w:szCs w:val="24"/>
        </w:rPr>
        <w:t xml:space="preserve">Autorização de abertura do processo </w:t>
      </w:r>
      <w:r w:rsidR="00083791">
        <w:rPr>
          <w:rFonts w:ascii="Times New Roman" w:hAnsi="Times New Roman" w:cs="Times New Roman"/>
          <w:sz w:val="24"/>
          <w:szCs w:val="24"/>
        </w:rPr>
        <w:t>pela Autoridade Competente</w:t>
      </w:r>
      <w:r w:rsidR="00BD25D2">
        <w:rPr>
          <w:rFonts w:ascii="Times New Roman" w:hAnsi="Times New Roman" w:cs="Times New Roman"/>
          <w:sz w:val="24"/>
          <w:szCs w:val="24"/>
        </w:rPr>
        <w:t>, Termo de Referência</w:t>
      </w:r>
      <w:r>
        <w:rPr>
          <w:rFonts w:ascii="Times New Roman" w:hAnsi="Times New Roman" w:cs="Times New Roman"/>
          <w:sz w:val="24"/>
          <w:szCs w:val="24"/>
        </w:rPr>
        <w:t xml:space="preserve">, </w:t>
      </w:r>
      <w:r w:rsidR="0052212F">
        <w:rPr>
          <w:rFonts w:ascii="Times New Roman" w:hAnsi="Times New Roman" w:cs="Times New Roman"/>
          <w:sz w:val="24"/>
          <w:szCs w:val="24"/>
        </w:rPr>
        <w:t>Modelo de Proposta,</w:t>
      </w:r>
      <w:r w:rsidR="00CE7D71">
        <w:rPr>
          <w:rFonts w:ascii="Times New Roman" w:hAnsi="Times New Roman" w:cs="Times New Roman"/>
          <w:sz w:val="24"/>
          <w:szCs w:val="24"/>
        </w:rPr>
        <w:t xml:space="preserve"> Declaração de Visita Técnica,</w:t>
      </w:r>
      <w:r w:rsidR="0052212F">
        <w:rPr>
          <w:rFonts w:ascii="Times New Roman" w:hAnsi="Times New Roman" w:cs="Times New Roman"/>
          <w:sz w:val="24"/>
          <w:szCs w:val="24"/>
        </w:rPr>
        <w:t xml:space="preserve"> </w:t>
      </w:r>
      <w:r w:rsidR="00D57660">
        <w:rPr>
          <w:rFonts w:ascii="Times New Roman" w:hAnsi="Times New Roman" w:cs="Times New Roman"/>
          <w:sz w:val="24"/>
          <w:szCs w:val="24"/>
        </w:rPr>
        <w:t xml:space="preserve">Pesquisa e </w:t>
      </w:r>
      <w:r>
        <w:rPr>
          <w:rFonts w:ascii="Times New Roman" w:hAnsi="Times New Roman" w:cs="Times New Roman"/>
          <w:sz w:val="24"/>
          <w:szCs w:val="24"/>
        </w:rPr>
        <w:t>Justificativa de Preço</w:t>
      </w:r>
      <w:r w:rsidR="00AD68E7">
        <w:rPr>
          <w:rFonts w:ascii="Times New Roman" w:hAnsi="Times New Roman" w:cs="Times New Roman"/>
          <w:sz w:val="24"/>
          <w:szCs w:val="24"/>
        </w:rPr>
        <w:t>, Reserva Orçamentária,</w:t>
      </w:r>
      <w:r w:rsidR="00D57CDA">
        <w:rPr>
          <w:rFonts w:ascii="Times New Roman" w:hAnsi="Times New Roman" w:cs="Times New Roman"/>
          <w:sz w:val="24"/>
          <w:szCs w:val="24"/>
        </w:rPr>
        <w:t xml:space="preserve"> dispensada a elaboração de parecer jurídico na forma</w:t>
      </w:r>
      <w:r w:rsidR="00211C4A">
        <w:rPr>
          <w:rFonts w:ascii="Times New Roman" w:hAnsi="Times New Roman" w:cs="Times New Roman"/>
          <w:sz w:val="24"/>
          <w:szCs w:val="24"/>
        </w:rPr>
        <w:t xml:space="preserve"> do §5º, art. 53 da Lei Federal nº 14.133/2021, por Ato da Mesa Diretora </w:t>
      </w:r>
      <w:r w:rsidR="00B31330">
        <w:rPr>
          <w:rFonts w:ascii="Times New Roman" w:hAnsi="Times New Roman" w:cs="Times New Roman"/>
          <w:sz w:val="24"/>
          <w:szCs w:val="24"/>
        </w:rPr>
        <w:t>nº 03/2024,</w:t>
      </w:r>
      <w:r w:rsidR="00AD68E7">
        <w:rPr>
          <w:rFonts w:ascii="Times New Roman" w:hAnsi="Times New Roman" w:cs="Times New Roman"/>
          <w:sz w:val="24"/>
          <w:szCs w:val="24"/>
        </w:rPr>
        <w:t xml:space="preserve"> </w:t>
      </w:r>
      <w:r w:rsidR="00E441E8">
        <w:rPr>
          <w:rFonts w:ascii="Times New Roman" w:hAnsi="Times New Roman" w:cs="Times New Roman"/>
          <w:sz w:val="24"/>
          <w:szCs w:val="24"/>
        </w:rPr>
        <w:t xml:space="preserve">dispensada a </w:t>
      </w:r>
      <w:r w:rsidR="00595DE3">
        <w:rPr>
          <w:rFonts w:ascii="Times New Roman" w:hAnsi="Times New Roman" w:cs="Times New Roman"/>
          <w:sz w:val="24"/>
          <w:szCs w:val="24"/>
        </w:rPr>
        <w:t xml:space="preserve">Publicação </w:t>
      </w:r>
      <w:r>
        <w:rPr>
          <w:rFonts w:ascii="Times New Roman" w:hAnsi="Times New Roman" w:cs="Times New Roman"/>
          <w:sz w:val="24"/>
          <w:szCs w:val="24"/>
        </w:rPr>
        <w:t xml:space="preserve"> </w:t>
      </w:r>
      <w:r w:rsidR="00595DE3">
        <w:rPr>
          <w:rFonts w:ascii="Times New Roman" w:hAnsi="Times New Roman" w:cs="Times New Roman"/>
          <w:sz w:val="24"/>
          <w:szCs w:val="24"/>
        </w:rPr>
        <w:t xml:space="preserve">prévia a contratação </w:t>
      </w:r>
      <w:r w:rsidR="007B78CA">
        <w:rPr>
          <w:rFonts w:ascii="Times New Roman" w:hAnsi="Times New Roman" w:cs="Times New Roman"/>
          <w:sz w:val="24"/>
          <w:szCs w:val="24"/>
        </w:rPr>
        <w:t>(</w:t>
      </w:r>
      <w:r w:rsidR="00ED2BB3">
        <w:rPr>
          <w:rFonts w:ascii="Times New Roman" w:hAnsi="Times New Roman" w:cs="Times New Roman"/>
          <w:sz w:val="24"/>
          <w:szCs w:val="24"/>
        </w:rPr>
        <w:t xml:space="preserve">inciso I, </w:t>
      </w:r>
      <w:r w:rsidR="001A05A5">
        <w:rPr>
          <w:rFonts w:ascii="Times New Roman" w:hAnsi="Times New Roman" w:cs="Times New Roman"/>
          <w:sz w:val="24"/>
          <w:szCs w:val="24"/>
        </w:rPr>
        <w:t xml:space="preserve">art. </w:t>
      </w:r>
      <w:r w:rsidR="00ED2BB3">
        <w:rPr>
          <w:rFonts w:ascii="Times New Roman" w:hAnsi="Times New Roman" w:cs="Times New Roman"/>
          <w:sz w:val="24"/>
          <w:szCs w:val="24"/>
        </w:rPr>
        <w:t>92</w:t>
      </w:r>
      <w:r w:rsidR="001A05A5">
        <w:rPr>
          <w:rFonts w:ascii="Times New Roman" w:hAnsi="Times New Roman" w:cs="Times New Roman"/>
          <w:sz w:val="24"/>
          <w:szCs w:val="24"/>
        </w:rPr>
        <w:t>, Resolução nº 20/2024)</w:t>
      </w:r>
      <w:r w:rsidR="002B0DD4">
        <w:rPr>
          <w:rFonts w:ascii="Times New Roman" w:hAnsi="Times New Roman" w:cs="Times New Roman"/>
          <w:sz w:val="24"/>
          <w:szCs w:val="24"/>
        </w:rPr>
        <w:t xml:space="preserve">, </w:t>
      </w:r>
      <w:r w:rsidR="001A05A5">
        <w:rPr>
          <w:rFonts w:ascii="Times New Roman" w:hAnsi="Times New Roman" w:cs="Times New Roman"/>
          <w:sz w:val="24"/>
          <w:szCs w:val="24"/>
        </w:rPr>
        <w:t>e inclusos os</w:t>
      </w:r>
      <w:r w:rsidR="002B0DD4">
        <w:rPr>
          <w:rFonts w:ascii="Times New Roman" w:hAnsi="Times New Roman" w:cs="Times New Roman"/>
          <w:sz w:val="24"/>
          <w:szCs w:val="24"/>
        </w:rPr>
        <w:t xml:space="preserve"> documentos exigidos para habilitação do proponente</w:t>
      </w:r>
      <w:r>
        <w:rPr>
          <w:rFonts w:ascii="Times New Roman" w:hAnsi="Times New Roman" w:cs="Times New Roman"/>
          <w:sz w:val="24"/>
          <w:szCs w:val="24"/>
        </w:rPr>
        <w:t xml:space="preserve">. </w:t>
      </w:r>
    </w:p>
    <w:p w14:paraId="07CB262F" w14:textId="77777777" w:rsidR="001A05A5" w:rsidRDefault="001A05A5" w:rsidP="00B31330">
      <w:pPr>
        <w:spacing w:after="0"/>
        <w:jc w:val="both"/>
        <w:rPr>
          <w:rFonts w:ascii="Times New Roman" w:hAnsi="Times New Roman" w:cs="Times New Roman"/>
          <w:sz w:val="24"/>
          <w:szCs w:val="24"/>
        </w:rPr>
      </w:pPr>
    </w:p>
    <w:p w14:paraId="686545D5" w14:textId="21CA3D1A" w:rsidR="00B53E86" w:rsidRDefault="00B53E86" w:rsidP="00B53E86">
      <w:pPr>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que a legislação fundamentadora do processo permita que a </w:t>
      </w:r>
      <w:r w:rsidR="00C57DF2">
        <w:rPr>
          <w:rFonts w:ascii="Times New Roman" w:hAnsi="Times New Roman" w:cs="Times New Roman"/>
          <w:sz w:val="24"/>
          <w:szCs w:val="24"/>
        </w:rPr>
        <w:t>pesquisa</w:t>
      </w:r>
      <w:r w:rsidR="007B3625">
        <w:rPr>
          <w:rFonts w:ascii="Times New Roman" w:hAnsi="Times New Roman" w:cs="Times New Roman"/>
          <w:sz w:val="24"/>
          <w:szCs w:val="24"/>
        </w:rPr>
        <w:t xml:space="preserve"> e estimativa de preço</w:t>
      </w:r>
      <w:r>
        <w:rPr>
          <w:rFonts w:ascii="Times New Roman" w:hAnsi="Times New Roman" w:cs="Times New Roman"/>
          <w:sz w:val="24"/>
          <w:szCs w:val="24"/>
        </w:rPr>
        <w:t xml:space="preserve"> seja realizada concomitantemente à seleção da proposta economicamente mais vantajosa </w:t>
      </w:r>
      <w:r w:rsidR="003F14AD">
        <w:rPr>
          <w:rFonts w:ascii="Times New Roman" w:hAnsi="Times New Roman" w:cs="Times New Roman"/>
          <w:sz w:val="24"/>
          <w:szCs w:val="24"/>
        </w:rPr>
        <w:t>(art. 74, Resolução nº 20/2024</w:t>
      </w:r>
      <w:r>
        <w:rPr>
          <w:rFonts w:ascii="Times New Roman" w:hAnsi="Times New Roman" w:cs="Times New Roman"/>
          <w:sz w:val="24"/>
          <w:szCs w:val="24"/>
        </w:rPr>
        <w:t xml:space="preserve">) para as contratações </w:t>
      </w:r>
      <w:r w:rsidR="003F14AD">
        <w:rPr>
          <w:rFonts w:ascii="Times New Roman" w:hAnsi="Times New Roman" w:cs="Times New Roman"/>
          <w:sz w:val="24"/>
          <w:szCs w:val="24"/>
        </w:rPr>
        <w:t xml:space="preserve">fundamentadas nos </w:t>
      </w:r>
      <w:r>
        <w:rPr>
          <w:rFonts w:ascii="Times New Roman" w:hAnsi="Times New Roman" w:cs="Times New Roman"/>
          <w:sz w:val="24"/>
          <w:szCs w:val="24"/>
        </w:rPr>
        <w:t xml:space="preserve">incisos I e II, do art. 75 da NLLC, </w:t>
      </w:r>
      <w:r w:rsidR="009F0E07">
        <w:rPr>
          <w:rFonts w:ascii="Times New Roman" w:hAnsi="Times New Roman" w:cs="Times New Roman"/>
          <w:sz w:val="24"/>
          <w:szCs w:val="24"/>
        </w:rPr>
        <w:t xml:space="preserve">segue abaixo listagem das </w:t>
      </w:r>
      <w:r w:rsidR="009F0E07">
        <w:rPr>
          <w:rFonts w:ascii="Times New Roman" w:hAnsi="Times New Roman" w:cs="Times New Roman"/>
          <w:sz w:val="24"/>
          <w:szCs w:val="24"/>
        </w:rPr>
        <w:lastRenderedPageBreak/>
        <w:t xml:space="preserve">propostas obtidas </w:t>
      </w:r>
      <w:r w:rsidR="00103372">
        <w:rPr>
          <w:rFonts w:ascii="Times New Roman" w:hAnsi="Times New Roman" w:cs="Times New Roman"/>
          <w:sz w:val="24"/>
          <w:szCs w:val="24"/>
        </w:rPr>
        <w:t xml:space="preserve">pela utilização do inciso IV, art. 23 da Lei nº 14.133/2021, </w:t>
      </w:r>
      <w:r w:rsidR="00C24235">
        <w:rPr>
          <w:rFonts w:ascii="Times New Roman" w:hAnsi="Times New Roman" w:cs="Times New Roman"/>
          <w:sz w:val="24"/>
          <w:szCs w:val="24"/>
        </w:rPr>
        <w:t>que pelo permissivo legal destacado, constituem-se como potenciais fornecedores:</w:t>
      </w:r>
    </w:p>
    <w:p w14:paraId="21F5FEA5" w14:textId="77777777" w:rsidR="008D49F8" w:rsidRDefault="008D49F8" w:rsidP="00B53E86">
      <w:pPr>
        <w:ind w:firstLine="708"/>
        <w:jc w:val="both"/>
        <w:rPr>
          <w:rFonts w:ascii="Times New Roman" w:hAnsi="Times New Roman" w:cs="Times New Roman"/>
          <w:sz w:val="24"/>
          <w:szCs w:val="24"/>
        </w:rPr>
      </w:pPr>
    </w:p>
    <w:p w14:paraId="3C48393D" w14:textId="77777777" w:rsidR="00502E77" w:rsidRPr="00502E77" w:rsidRDefault="00502E77" w:rsidP="00502E77">
      <w:pPr>
        <w:numPr>
          <w:ilvl w:val="0"/>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Servitec Cerioni Saneamento Ltda ME:</w:t>
      </w:r>
    </w:p>
    <w:p w14:paraId="39C89BFF" w14:textId="7777777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CNPJ: 66.117.425/0001-93</w:t>
      </w:r>
    </w:p>
    <w:p w14:paraId="60156060" w14:textId="7777777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Valor Total: R$ 800,00 (oitocentos reais)</w:t>
      </w:r>
    </w:p>
    <w:p w14:paraId="2F1F1B71" w14:textId="77777777" w:rsidR="00502E77" w:rsidRPr="00502E77" w:rsidRDefault="00502E77" w:rsidP="00502E77">
      <w:pPr>
        <w:numPr>
          <w:ilvl w:val="0"/>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MaxPrag Controle de Pragas Urbanas Ltda - ME:</w:t>
      </w:r>
    </w:p>
    <w:p w14:paraId="576C8C5A" w14:textId="7777777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CNPJ: 09.181.701/0001-49</w:t>
      </w:r>
    </w:p>
    <w:p w14:paraId="7A512B6A" w14:textId="7777777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Valor Total: R$ 880,00 (oitocentos e oitenta reais)</w:t>
      </w:r>
    </w:p>
    <w:p w14:paraId="16FB6FBB" w14:textId="77777777" w:rsidR="00502E77" w:rsidRPr="00502E77" w:rsidRDefault="00502E77" w:rsidP="00502E77">
      <w:pPr>
        <w:numPr>
          <w:ilvl w:val="0"/>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M&amp;R Serviços e Produtos Ltda:</w:t>
      </w:r>
    </w:p>
    <w:p w14:paraId="46FA13E7" w14:textId="7777777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CNPJ: 12.621.301/0001-11</w:t>
      </w:r>
    </w:p>
    <w:p w14:paraId="02DA5CE3" w14:textId="7777777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Valor Total: R$ 1.200,00 (mil e duzentos reais)</w:t>
      </w:r>
    </w:p>
    <w:p w14:paraId="0E2A2D63" w14:textId="77777777" w:rsidR="00502E77" w:rsidRPr="00502E77" w:rsidRDefault="00502E77" w:rsidP="00502E77">
      <w:pPr>
        <w:numPr>
          <w:ilvl w:val="0"/>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Araçatec Controle de Pragas Ltda:</w:t>
      </w:r>
    </w:p>
    <w:p w14:paraId="031BD5EF" w14:textId="7777777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CNPJ: 05.807.969/0001-92</w:t>
      </w:r>
    </w:p>
    <w:p w14:paraId="5DEAE752" w14:textId="77777777" w:rsidR="00502E77" w:rsidRPr="00502E77" w:rsidRDefault="00502E77" w:rsidP="00502E77">
      <w:pPr>
        <w:numPr>
          <w:ilvl w:val="1"/>
          <w:numId w:val="2"/>
        </w:numPr>
        <w:spacing w:after="0" w:line="240" w:lineRule="auto"/>
        <w:jc w:val="both"/>
        <w:rPr>
          <w:rFonts w:ascii="Times New Roman" w:eastAsia="Times New Roman" w:hAnsi="Times New Roman" w:cs="Times New Roman"/>
          <w:kern w:val="0"/>
          <w:sz w:val="24"/>
          <w:szCs w:val="24"/>
          <w:lang w:eastAsia="pt-BR"/>
          <w14:ligatures w14:val="none"/>
        </w:rPr>
      </w:pPr>
      <w:r w:rsidRPr="00502E77">
        <w:rPr>
          <w:rFonts w:ascii="Times New Roman" w:eastAsia="Times New Roman" w:hAnsi="Times New Roman" w:cs="Times New Roman"/>
          <w:kern w:val="0"/>
          <w:sz w:val="24"/>
          <w:szCs w:val="24"/>
          <w:lang w:eastAsia="pt-BR"/>
          <w14:ligatures w14:val="none"/>
        </w:rPr>
        <w:t>Valor Total: R$ 2.100,00 (dois mil e cem reais)</w:t>
      </w:r>
    </w:p>
    <w:p w14:paraId="7AA51E7A" w14:textId="77777777" w:rsidR="00027638" w:rsidRPr="00027638" w:rsidRDefault="00027638" w:rsidP="00502E77">
      <w:pPr>
        <w:jc w:val="both"/>
        <w:rPr>
          <w:rFonts w:ascii="Times New Roman" w:hAnsi="Times New Roman" w:cs="Times New Roman"/>
          <w:sz w:val="24"/>
          <w:szCs w:val="24"/>
        </w:rPr>
      </w:pPr>
    </w:p>
    <w:p w14:paraId="39A51C5B" w14:textId="2ABC049C" w:rsidR="001500E6" w:rsidRDefault="0057631F" w:rsidP="00C5665B">
      <w:pPr>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a utilização do parâmetro descrito no inciso IV, §1º, art. 23 da Lei 14.133/2021 foi devidamente utilizado, </w:t>
      </w:r>
      <w:r w:rsidR="00B0608B">
        <w:rPr>
          <w:rFonts w:ascii="Times New Roman" w:hAnsi="Times New Roman" w:cs="Times New Roman"/>
          <w:sz w:val="24"/>
          <w:szCs w:val="24"/>
        </w:rPr>
        <w:t>tendo sido consultados o número mínimo de 03 (três) fornecedores</w:t>
      </w:r>
      <w:r w:rsidR="00CD254E">
        <w:rPr>
          <w:rFonts w:ascii="Times New Roman" w:hAnsi="Times New Roman" w:cs="Times New Roman"/>
          <w:sz w:val="24"/>
          <w:szCs w:val="24"/>
        </w:rPr>
        <w:t>, em procedimento detalhado no relatório de Justificativa de Preço sob protocolo 02655/2025 desta contratação.</w:t>
      </w:r>
    </w:p>
    <w:p w14:paraId="1E9A78CB" w14:textId="1F1B850B" w:rsidR="006B3766" w:rsidRDefault="006B3766" w:rsidP="006B3766">
      <w:pPr>
        <w:ind w:firstLine="708"/>
        <w:jc w:val="both"/>
        <w:rPr>
          <w:rFonts w:ascii="Times New Roman" w:hAnsi="Times New Roman" w:cs="Times New Roman"/>
          <w:sz w:val="24"/>
          <w:szCs w:val="24"/>
        </w:rPr>
      </w:pPr>
      <w:r w:rsidRPr="006B3766">
        <w:rPr>
          <w:rFonts w:ascii="Times New Roman" w:hAnsi="Times New Roman" w:cs="Times New Roman"/>
          <w:sz w:val="24"/>
          <w:szCs w:val="24"/>
        </w:rPr>
        <w:t xml:space="preserve">Considerando que o intuito da Pesquisa de Preços seja, além de estimar adequadamente o preço do objeto pretendido, </w:t>
      </w:r>
      <w:r w:rsidR="002E3DC6">
        <w:rPr>
          <w:rFonts w:ascii="Times New Roman" w:hAnsi="Times New Roman" w:cs="Times New Roman"/>
          <w:sz w:val="24"/>
          <w:szCs w:val="24"/>
        </w:rPr>
        <w:t>dar base</w:t>
      </w:r>
      <w:r w:rsidR="00000119">
        <w:rPr>
          <w:rFonts w:ascii="Times New Roman" w:hAnsi="Times New Roman" w:cs="Times New Roman"/>
          <w:sz w:val="24"/>
          <w:szCs w:val="24"/>
        </w:rPr>
        <w:t xml:space="preserve"> </w:t>
      </w:r>
      <w:r w:rsidRPr="006B3766">
        <w:rPr>
          <w:rFonts w:ascii="Times New Roman" w:hAnsi="Times New Roman" w:cs="Times New Roman"/>
          <w:sz w:val="24"/>
          <w:szCs w:val="24"/>
        </w:rPr>
        <w:t>a obtenção de proposta mais vantajosa, sendo o critério de julgamento</w:t>
      </w:r>
      <w:r w:rsidR="00302B0A">
        <w:rPr>
          <w:rFonts w:ascii="Times New Roman" w:hAnsi="Times New Roman" w:cs="Times New Roman"/>
          <w:sz w:val="24"/>
          <w:szCs w:val="24"/>
        </w:rPr>
        <w:t xml:space="preserve">, neste caso, </w:t>
      </w:r>
      <w:r w:rsidRPr="006B3766">
        <w:rPr>
          <w:rFonts w:ascii="Times New Roman" w:hAnsi="Times New Roman" w:cs="Times New Roman"/>
          <w:sz w:val="24"/>
          <w:szCs w:val="24"/>
        </w:rPr>
        <w:t>o de menor valor</w:t>
      </w:r>
      <w:r w:rsidR="00302B0A">
        <w:rPr>
          <w:rFonts w:ascii="Times New Roman" w:hAnsi="Times New Roman" w:cs="Times New Roman"/>
          <w:sz w:val="24"/>
          <w:szCs w:val="24"/>
        </w:rPr>
        <w:t xml:space="preserve"> global</w:t>
      </w:r>
      <w:r w:rsidRPr="006B3766">
        <w:rPr>
          <w:rFonts w:ascii="Times New Roman" w:hAnsi="Times New Roman" w:cs="Times New Roman"/>
          <w:sz w:val="24"/>
          <w:szCs w:val="24"/>
        </w:rPr>
        <w:t>, dentre as propostas com valor abaixo do estimado pela Pesquisa de Preços deste processo, aquela que, a princípio, demonstr</w:t>
      </w:r>
      <w:r w:rsidR="00302B0A">
        <w:rPr>
          <w:rFonts w:ascii="Times New Roman" w:hAnsi="Times New Roman" w:cs="Times New Roman"/>
          <w:sz w:val="24"/>
          <w:szCs w:val="24"/>
        </w:rPr>
        <w:t>ou</w:t>
      </w:r>
      <w:r w:rsidRPr="006B3766">
        <w:rPr>
          <w:rFonts w:ascii="Times New Roman" w:hAnsi="Times New Roman" w:cs="Times New Roman"/>
          <w:sz w:val="24"/>
          <w:szCs w:val="24"/>
        </w:rPr>
        <w:t xml:space="preserve"> maior vantajosidade pela perspectiva da economicidade foi a apresentada pelo </w:t>
      </w:r>
      <w:r w:rsidR="00CD254E" w:rsidRPr="00CD254E">
        <w:rPr>
          <w:rFonts w:ascii="Times New Roman" w:hAnsi="Times New Roman" w:cs="Times New Roman"/>
          <w:sz w:val="24"/>
          <w:szCs w:val="24"/>
        </w:rPr>
        <w:t>Servitec Cerioni Saneamento Ltda</w:t>
      </w:r>
      <w:r w:rsidR="00CD254E">
        <w:rPr>
          <w:rFonts w:ascii="Times New Roman" w:hAnsi="Times New Roman" w:cs="Times New Roman"/>
          <w:sz w:val="24"/>
          <w:szCs w:val="24"/>
        </w:rPr>
        <w:t xml:space="preserve"> ME</w:t>
      </w:r>
      <w:r w:rsidR="00B57E3D">
        <w:rPr>
          <w:rFonts w:ascii="Times New Roman" w:hAnsi="Times New Roman" w:cs="Times New Roman"/>
          <w:sz w:val="24"/>
          <w:szCs w:val="24"/>
        </w:rPr>
        <w:t xml:space="preserve">, CNPJ: </w:t>
      </w:r>
      <w:r w:rsidR="00CD254E" w:rsidRPr="00502E77">
        <w:rPr>
          <w:rFonts w:ascii="Times New Roman" w:eastAsia="Times New Roman" w:hAnsi="Times New Roman" w:cs="Times New Roman"/>
          <w:kern w:val="0"/>
          <w:sz w:val="24"/>
          <w:szCs w:val="24"/>
          <w:lang w:eastAsia="pt-BR"/>
          <w14:ligatures w14:val="none"/>
        </w:rPr>
        <w:t>66.117.425/0001-93</w:t>
      </w:r>
      <w:r w:rsidR="00B57E3D">
        <w:rPr>
          <w:rFonts w:ascii="Times New Roman" w:hAnsi="Times New Roman" w:cs="Times New Roman"/>
          <w:sz w:val="24"/>
          <w:szCs w:val="24"/>
        </w:rPr>
        <w:t>,</w:t>
      </w:r>
      <w:r w:rsidR="00677DF9">
        <w:rPr>
          <w:rFonts w:ascii="Times New Roman" w:hAnsi="Times New Roman" w:cs="Times New Roman"/>
          <w:sz w:val="24"/>
          <w:szCs w:val="24"/>
        </w:rPr>
        <w:t xml:space="preserve"> no valor total de</w:t>
      </w:r>
      <w:r w:rsidR="006646BF">
        <w:rPr>
          <w:rFonts w:ascii="Times New Roman" w:hAnsi="Times New Roman" w:cs="Times New Roman"/>
          <w:sz w:val="24"/>
          <w:szCs w:val="24"/>
        </w:rPr>
        <w:t xml:space="preserve"> </w:t>
      </w:r>
      <w:r w:rsidR="00A96613" w:rsidRPr="00AA3EED">
        <w:rPr>
          <w:rFonts w:ascii="Times New Roman" w:hAnsi="Times New Roman" w:cs="Times New Roman"/>
          <w:sz w:val="24"/>
          <w:szCs w:val="24"/>
        </w:rPr>
        <w:t xml:space="preserve">R$ </w:t>
      </w:r>
      <w:r w:rsidR="00CD254E">
        <w:rPr>
          <w:rFonts w:ascii="Times New Roman" w:hAnsi="Times New Roman" w:cs="Times New Roman"/>
          <w:sz w:val="24"/>
          <w:szCs w:val="24"/>
        </w:rPr>
        <w:t xml:space="preserve">800, </w:t>
      </w:r>
      <w:r w:rsidR="00A96613" w:rsidRPr="00AA3EED">
        <w:rPr>
          <w:rFonts w:ascii="Times New Roman" w:hAnsi="Times New Roman" w:cs="Times New Roman"/>
          <w:sz w:val="24"/>
          <w:szCs w:val="24"/>
        </w:rPr>
        <w:t>00 (</w:t>
      </w:r>
      <w:r w:rsidR="00CD254E">
        <w:rPr>
          <w:rFonts w:ascii="Times New Roman" w:hAnsi="Times New Roman" w:cs="Times New Roman"/>
          <w:sz w:val="24"/>
          <w:szCs w:val="24"/>
        </w:rPr>
        <w:t>oitocentos reais</w:t>
      </w:r>
      <w:r w:rsidR="00A96613" w:rsidRPr="00AA3EED">
        <w:rPr>
          <w:rFonts w:ascii="Times New Roman" w:hAnsi="Times New Roman" w:cs="Times New Roman"/>
          <w:sz w:val="24"/>
          <w:szCs w:val="24"/>
        </w:rPr>
        <w:t>)</w:t>
      </w:r>
      <w:r w:rsidR="00677DF9">
        <w:rPr>
          <w:rFonts w:ascii="Times New Roman" w:hAnsi="Times New Roman" w:cs="Times New Roman"/>
          <w:sz w:val="24"/>
          <w:szCs w:val="24"/>
        </w:rPr>
        <w:t>.</w:t>
      </w:r>
    </w:p>
    <w:p w14:paraId="231AD51C" w14:textId="7C7F863D" w:rsidR="00B9089F" w:rsidRDefault="006B3766" w:rsidP="006B3766">
      <w:pPr>
        <w:jc w:val="both"/>
        <w:rPr>
          <w:rFonts w:ascii="Times New Roman" w:hAnsi="Times New Roman" w:cs="Times New Roman"/>
          <w:sz w:val="24"/>
          <w:szCs w:val="24"/>
        </w:rPr>
      </w:pPr>
      <w:r>
        <w:rPr>
          <w:rFonts w:ascii="Times New Roman" w:hAnsi="Times New Roman" w:cs="Times New Roman"/>
          <w:sz w:val="24"/>
          <w:szCs w:val="24"/>
        </w:rPr>
        <w:tab/>
        <w:t xml:space="preserve">Uma vez identificada a proposta </w:t>
      </w:r>
      <w:r w:rsidR="00CE57D3">
        <w:rPr>
          <w:rFonts w:ascii="Times New Roman" w:hAnsi="Times New Roman" w:cs="Times New Roman"/>
          <w:sz w:val="24"/>
          <w:szCs w:val="24"/>
        </w:rPr>
        <w:t>com maior vantajosidade para a administração</w:t>
      </w:r>
      <w:r w:rsidR="0001100E">
        <w:rPr>
          <w:rFonts w:ascii="Times New Roman" w:hAnsi="Times New Roman" w:cs="Times New Roman"/>
          <w:sz w:val="24"/>
          <w:szCs w:val="24"/>
        </w:rPr>
        <w:t>,</w:t>
      </w:r>
      <w:r w:rsidR="00CE57D3">
        <w:rPr>
          <w:rFonts w:ascii="Times New Roman" w:hAnsi="Times New Roman" w:cs="Times New Roman"/>
          <w:sz w:val="24"/>
          <w:szCs w:val="24"/>
        </w:rPr>
        <w:t xml:space="preserve"> sob princípio da economicidade, </w:t>
      </w:r>
      <w:r w:rsidR="002D0CF1">
        <w:rPr>
          <w:rFonts w:ascii="Times New Roman" w:hAnsi="Times New Roman" w:cs="Times New Roman"/>
          <w:sz w:val="24"/>
          <w:szCs w:val="24"/>
        </w:rPr>
        <w:t>conforme previsto no Anexo I – Termo de Referência</w:t>
      </w:r>
      <w:r w:rsidR="001B7045">
        <w:rPr>
          <w:rFonts w:ascii="Times New Roman" w:hAnsi="Times New Roman" w:cs="Times New Roman"/>
          <w:sz w:val="24"/>
          <w:szCs w:val="24"/>
        </w:rPr>
        <w:t>, o Agente de Contratações realizou consulta nos sítios eletrônicos oficiais do governo</w:t>
      </w:r>
      <w:r w:rsidR="00D86A32">
        <w:rPr>
          <w:rFonts w:ascii="Times New Roman" w:hAnsi="Times New Roman" w:cs="Times New Roman"/>
          <w:sz w:val="24"/>
          <w:szCs w:val="24"/>
        </w:rPr>
        <w:t xml:space="preserve"> a fim de verificar o </w:t>
      </w:r>
      <w:r w:rsidR="00CE57D3">
        <w:rPr>
          <w:rFonts w:ascii="Times New Roman" w:hAnsi="Times New Roman" w:cs="Times New Roman"/>
          <w:sz w:val="24"/>
          <w:szCs w:val="24"/>
        </w:rPr>
        <w:t xml:space="preserve">atendimento às condições de Habilitação estabelecidas no instrumento convocatório, especificamente na Cláusula </w:t>
      </w:r>
      <w:r w:rsidR="00542C05">
        <w:rPr>
          <w:rFonts w:ascii="Times New Roman" w:hAnsi="Times New Roman" w:cs="Times New Roman"/>
          <w:sz w:val="24"/>
          <w:szCs w:val="24"/>
        </w:rPr>
        <w:t>16</w:t>
      </w:r>
      <w:r w:rsidR="00CE57D3">
        <w:rPr>
          <w:rFonts w:ascii="Times New Roman" w:hAnsi="Times New Roman" w:cs="Times New Roman"/>
          <w:sz w:val="24"/>
          <w:szCs w:val="24"/>
        </w:rPr>
        <w:t xml:space="preserve">. </w:t>
      </w:r>
    </w:p>
    <w:p w14:paraId="5C3B185C" w14:textId="2680BC7E" w:rsidR="00BA2608" w:rsidRDefault="00BA2608" w:rsidP="006B3766">
      <w:pPr>
        <w:jc w:val="both"/>
        <w:rPr>
          <w:rFonts w:ascii="Times New Roman" w:hAnsi="Times New Roman" w:cs="Times New Roman"/>
          <w:sz w:val="24"/>
          <w:szCs w:val="24"/>
        </w:rPr>
      </w:pPr>
      <w:r>
        <w:rPr>
          <w:rFonts w:ascii="Times New Roman" w:hAnsi="Times New Roman" w:cs="Times New Roman"/>
          <w:sz w:val="24"/>
          <w:szCs w:val="24"/>
        </w:rPr>
        <w:tab/>
        <w:t xml:space="preserve">Nesta oportunidade, </w:t>
      </w:r>
      <w:r w:rsidR="0089566C">
        <w:rPr>
          <w:rFonts w:ascii="Times New Roman" w:hAnsi="Times New Roman" w:cs="Times New Roman"/>
          <w:sz w:val="24"/>
          <w:szCs w:val="24"/>
        </w:rPr>
        <w:t xml:space="preserve">não foi possível confirmar a regularidade fiscal em âmbitos municipal e estadual, razão pela qual a proponente foi notificada através de e-mail oficial </w:t>
      </w:r>
      <w:r w:rsidR="00C87A64">
        <w:rPr>
          <w:rFonts w:ascii="Times New Roman" w:hAnsi="Times New Roman" w:cs="Times New Roman"/>
          <w:sz w:val="24"/>
          <w:szCs w:val="24"/>
        </w:rPr>
        <w:t>para apresentação de tais comprovantes, em conformidade com o subitem 16.4 do Termo de Referência.</w:t>
      </w:r>
    </w:p>
    <w:p w14:paraId="30AF78DC" w14:textId="77777777" w:rsidR="00C87A64" w:rsidRDefault="00C87A64" w:rsidP="006B3766">
      <w:pPr>
        <w:jc w:val="both"/>
        <w:rPr>
          <w:rFonts w:ascii="Times New Roman" w:hAnsi="Times New Roman" w:cs="Times New Roman"/>
          <w:sz w:val="24"/>
          <w:szCs w:val="24"/>
        </w:rPr>
      </w:pPr>
    </w:p>
    <w:p w14:paraId="15FE4655" w14:textId="530BD097" w:rsidR="00C87A64" w:rsidRDefault="00C87A64" w:rsidP="006B3766">
      <w:pPr>
        <w:jc w:val="both"/>
        <w:rPr>
          <w:rFonts w:ascii="Times New Roman" w:hAnsi="Times New Roman" w:cs="Times New Roman"/>
          <w:sz w:val="24"/>
          <w:szCs w:val="24"/>
        </w:rPr>
      </w:pPr>
      <w:r>
        <w:rPr>
          <w:rFonts w:ascii="Times New Roman" w:hAnsi="Times New Roman" w:cs="Times New Roman"/>
          <w:sz w:val="24"/>
          <w:szCs w:val="24"/>
        </w:rPr>
        <w:lastRenderedPageBreak/>
        <w:tab/>
        <w:t>Em resposta, conforme anexos contidos no processo</w:t>
      </w:r>
      <w:r w:rsidR="00393D11">
        <w:rPr>
          <w:rFonts w:ascii="Times New Roman" w:hAnsi="Times New Roman" w:cs="Times New Roman"/>
          <w:sz w:val="24"/>
          <w:szCs w:val="24"/>
        </w:rPr>
        <w:t xml:space="preserve">, em protocolo 03135/2025, a proponente apresentou demonstrações de débitos e respectivas quitações </w:t>
      </w:r>
      <w:r w:rsidR="00073BC3">
        <w:rPr>
          <w:rFonts w:ascii="Times New Roman" w:hAnsi="Times New Roman" w:cs="Times New Roman"/>
          <w:sz w:val="24"/>
          <w:szCs w:val="24"/>
        </w:rPr>
        <w:t>ao juntar os comprovantes de pagamentos efetivados.</w:t>
      </w:r>
    </w:p>
    <w:p w14:paraId="0276F73F" w14:textId="7CEC5296" w:rsidR="002A4252" w:rsidRDefault="002746F6" w:rsidP="00073BC3">
      <w:pPr>
        <w:ind w:firstLine="708"/>
        <w:jc w:val="both"/>
        <w:rPr>
          <w:rFonts w:ascii="Times New Roman" w:hAnsi="Times New Roman" w:cs="Times New Roman"/>
          <w:sz w:val="24"/>
          <w:szCs w:val="24"/>
        </w:rPr>
      </w:pPr>
      <w:r>
        <w:rPr>
          <w:rFonts w:ascii="Times New Roman" w:hAnsi="Times New Roman" w:cs="Times New Roman"/>
          <w:sz w:val="24"/>
          <w:szCs w:val="24"/>
        </w:rPr>
        <w:t>Obtido</w:t>
      </w:r>
      <w:r w:rsidR="001F4D7F">
        <w:rPr>
          <w:rFonts w:ascii="Times New Roman" w:hAnsi="Times New Roman" w:cs="Times New Roman"/>
          <w:sz w:val="24"/>
          <w:szCs w:val="24"/>
        </w:rPr>
        <w:t xml:space="preserve">, </w:t>
      </w:r>
      <w:r w:rsidR="00285E0F">
        <w:rPr>
          <w:rFonts w:ascii="Times New Roman" w:hAnsi="Times New Roman" w:cs="Times New Roman"/>
          <w:sz w:val="24"/>
          <w:szCs w:val="24"/>
        </w:rPr>
        <w:t>desta forma, todo</w:t>
      </w:r>
      <w:r w:rsidR="002A4252">
        <w:rPr>
          <w:rFonts w:ascii="Times New Roman" w:hAnsi="Times New Roman" w:cs="Times New Roman"/>
          <w:sz w:val="24"/>
          <w:szCs w:val="24"/>
        </w:rPr>
        <w:t xml:space="preserve"> o</w:t>
      </w:r>
      <w:r w:rsidR="001F4D7F">
        <w:rPr>
          <w:rFonts w:ascii="Times New Roman" w:hAnsi="Times New Roman" w:cs="Times New Roman"/>
          <w:sz w:val="24"/>
          <w:szCs w:val="24"/>
        </w:rPr>
        <w:t xml:space="preserve"> conjunto de documentos necessários a aferição das condições </w:t>
      </w:r>
      <w:r w:rsidR="00A13709">
        <w:rPr>
          <w:rFonts w:ascii="Times New Roman" w:hAnsi="Times New Roman" w:cs="Times New Roman"/>
          <w:sz w:val="24"/>
          <w:szCs w:val="24"/>
        </w:rPr>
        <w:t>de habilitação</w:t>
      </w:r>
      <w:r w:rsidR="001F4D7F">
        <w:rPr>
          <w:rFonts w:ascii="Times New Roman" w:hAnsi="Times New Roman" w:cs="Times New Roman"/>
          <w:sz w:val="24"/>
          <w:szCs w:val="24"/>
        </w:rPr>
        <w:t xml:space="preserve"> do</w:t>
      </w:r>
      <w:r w:rsidR="00310FE7">
        <w:rPr>
          <w:rFonts w:ascii="Times New Roman" w:hAnsi="Times New Roman" w:cs="Times New Roman"/>
          <w:sz w:val="24"/>
          <w:szCs w:val="24"/>
        </w:rPr>
        <w:t xml:space="preserve"> proponente em questão, </w:t>
      </w:r>
      <w:r w:rsidR="00C867D3">
        <w:rPr>
          <w:rFonts w:ascii="Times New Roman" w:hAnsi="Times New Roman" w:cs="Times New Roman"/>
          <w:sz w:val="24"/>
          <w:szCs w:val="24"/>
        </w:rPr>
        <w:t xml:space="preserve">mantidas as condições ofertadas na proposta comercial datada de </w:t>
      </w:r>
      <w:r w:rsidR="00B4052E">
        <w:rPr>
          <w:rFonts w:ascii="Times New Roman" w:hAnsi="Times New Roman" w:cs="Times New Roman"/>
          <w:sz w:val="24"/>
          <w:szCs w:val="24"/>
        </w:rPr>
        <w:t>06/02</w:t>
      </w:r>
      <w:r w:rsidR="006646BF">
        <w:rPr>
          <w:rFonts w:ascii="Times New Roman" w:hAnsi="Times New Roman" w:cs="Times New Roman"/>
          <w:sz w:val="24"/>
          <w:szCs w:val="24"/>
        </w:rPr>
        <w:t>/2025</w:t>
      </w:r>
      <w:r w:rsidR="000C741B">
        <w:rPr>
          <w:rFonts w:ascii="Times New Roman" w:hAnsi="Times New Roman" w:cs="Times New Roman"/>
          <w:sz w:val="24"/>
          <w:szCs w:val="24"/>
        </w:rPr>
        <w:t xml:space="preserve">, considerada válida, não se observa nenhum impeditivo quanto a contratação da empresa </w:t>
      </w:r>
      <w:r w:rsidR="00B4052E" w:rsidRPr="00CD254E">
        <w:rPr>
          <w:rFonts w:ascii="Times New Roman" w:hAnsi="Times New Roman" w:cs="Times New Roman"/>
          <w:sz w:val="24"/>
          <w:szCs w:val="24"/>
        </w:rPr>
        <w:t>Servitec Cerioni Saneamento Ltda</w:t>
      </w:r>
      <w:r w:rsidR="00B4052E">
        <w:rPr>
          <w:rFonts w:ascii="Times New Roman" w:hAnsi="Times New Roman" w:cs="Times New Roman"/>
          <w:sz w:val="24"/>
          <w:szCs w:val="24"/>
        </w:rPr>
        <w:t xml:space="preserve"> ME</w:t>
      </w:r>
      <w:r w:rsidR="00101BCA">
        <w:rPr>
          <w:rFonts w:ascii="Times New Roman" w:hAnsi="Times New Roman" w:cs="Times New Roman"/>
          <w:sz w:val="24"/>
          <w:szCs w:val="24"/>
        </w:rPr>
        <w:t xml:space="preserve">, CNPJ: </w:t>
      </w:r>
      <w:r w:rsidR="00B4052E">
        <w:rPr>
          <w:rFonts w:ascii="Times New Roman" w:hAnsi="Times New Roman" w:cs="Times New Roman"/>
          <w:sz w:val="24"/>
          <w:szCs w:val="24"/>
        </w:rPr>
        <w:t>66.117.425/0001-93</w:t>
      </w:r>
      <w:r w:rsidR="00101BCA">
        <w:rPr>
          <w:rFonts w:ascii="Times New Roman" w:hAnsi="Times New Roman" w:cs="Times New Roman"/>
          <w:sz w:val="24"/>
          <w:szCs w:val="24"/>
        </w:rPr>
        <w:t xml:space="preserve">, no valor total de R$ </w:t>
      </w:r>
      <w:r w:rsidR="006646BF" w:rsidRPr="00AA3EED">
        <w:rPr>
          <w:rFonts w:ascii="Times New Roman" w:hAnsi="Times New Roman" w:cs="Times New Roman"/>
          <w:sz w:val="24"/>
          <w:szCs w:val="24"/>
        </w:rPr>
        <w:t xml:space="preserve">R$ </w:t>
      </w:r>
      <w:r w:rsidR="00B4052E">
        <w:rPr>
          <w:rFonts w:ascii="Times New Roman" w:hAnsi="Times New Roman" w:cs="Times New Roman"/>
          <w:sz w:val="24"/>
          <w:szCs w:val="24"/>
        </w:rPr>
        <w:t>800</w:t>
      </w:r>
      <w:r w:rsidR="006646BF" w:rsidRPr="00AA3EED">
        <w:rPr>
          <w:rFonts w:ascii="Times New Roman" w:hAnsi="Times New Roman" w:cs="Times New Roman"/>
          <w:sz w:val="24"/>
          <w:szCs w:val="24"/>
        </w:rPr>
        <w:t>,00 (</w:t>
      </w:r>
      <w:r w:rsidR="00B4052E">
        <w:rPr>
          <w:rFonts w:ascii="Times New Roman" w:hAnsi="Times New Roman" w:cs="Times New Roman"/>
          <w:sz w:val="24"/>
          <w:szCs w:val="24"/>
        </w:rPr>
        <w:t>oitocentos reais</w:t>
      </w:r>
      <w:r w:rsidR="006646BF" w:rsidRPr="00AA3EED">
        <w:rPr>
          <w:rFonts w:ascii="Times New Roman" w:hAnsi="Times New Roman" w:cs="Times New Roman"/>
          <w:sz w:val="24"/>
          <w:szCs w:val="24"/>
        </w:rPr>
        <w:t>)</w:t>
      </w:r>
      <w:r w:rsidR="007474C3">
        <w:rPr>
          <w:rFonts w:ascii="Times New Roman" w:hAnsi="Times New Roman" w:cs="Times New Roman"/>
          <w:sz w:val="24"/>
          <w:szCs w:val="24"/>
        </w:rPr>
        <w:t xml:space="preserve">, uma vez que dentre o conjunto de propostas recebidas, aplicando-se o critério de menor preço, </w:t>
      </w:r>
      <w:r w:rsidR="00755F32">
        <w:rPr>
          <w:rFonts w:ascii="Times New Roman" w:hAnsi="Times New Roman" w:cs="Times New Roman"/>
          <w:sz w:val="24"/>
          <w:szCs w:val="24"/>
        </w:rPr>
        <w:t xml:space="preserve">encontra-se mais bem classificada, oferecendo </w:t>
      </w:r>
      <w:r w:rsidR="00A97065">
        <w:rPr>
          <w:rFonts w:ascii="Times New Roman" w:hAnsi="Times New Roman" w:cs="Times New Roman"/>
          <w:sz w:val="24"/>
          <w:szCs w:val="24"/>
        </w:rPr>
        <w:t>maior vantajosidade pelo aspecto da economicidade.</w:t>
      </w:r>
    </w:p>
    <w:p w14:paraId="2C38546A" w14:textId="6F21A231" w:rsidR="00A97065" w:rsidRDefault="00A97065" w:rsidP="006B3766">
      <w:pPr>
        <w:jc w:val="both"/>
        <w:rPr>
          <w:rFonts w:ascii="Times New Roman" w:hAnsi="Times New Roman" w:cs="Times New Roman"/>
          <w:sz w:val="24"/>
          <w:szCs w:val="24"/>
        </w:rPr>
      </w:pPr>
      <w:r>
        <w:rPr>
          <w:rFonts w:ascii="Times New Roman" w:hAnsi="Times New Roman" w:cs="Times New Roman"/>
          <w:sz w:val="24"/>
          <w:szCs w:val="24"/>
        </w:rPr>
        <w:tab/>
      </w:r>
      <w:r w:rsidR="00C13C0D">
        <w:rPr>
          <w:rFonts w:ascii="Times New Roman" w:hAnsi="Times New Roman" w:cs="Times New Roman"/>
          <w:sz w:val="24"/>
          <w:szCs w:val="24"/>
        </w:rPr>
        <w:t xml:space="preserve">Não obstante o entendimento </w:t>
      </w:r>
      <w:r w:rsidR="00540C71">
        <w:rPr>
          <w:rFonts w:ascii="Times New Roman" w:hAnsi="Times New Roman" w:cs="Times New Roman"/>
          <w:sz w:val="24"/>
          <w:szCs w:val="24"/>
        </w:rPr>
        <w:t>exposto</w:t>
      </w:r>
      <w:r w:rsidR="003870E7">
        <w:rPr>
          <w:rFonts w:ascii="Times New Roman" w:hAnsi="Times New Roman" w:cs="Times New Roman"/>
          <w:sz w:val="24"/>
          <w:szCs w:val="24"/>
        </w:rPr>
        <w:t xml:space="preserve"> acima, </w:t>
      </w:r>
      <w:r w:rsidR="001C00FB">
        <w:rPr>
          <w:rFonts w:ascii="Times New Roman" w:hAnsi="Times New Roman" w:cs="Times New Roman"/>
          <w:sz w:val="24"/>
          <w:szCs w:val="24"/>
        </w:rPr>
        <w:t>compete</w:t>
      </w:r>
      <w:r w:rsidR="003870E7">
        <w:rPr>
          <w:rFonts w:ascii="Times New Roman" w:hAnsi="Times New Roman" w:cs="Times New Roman"/>
          <w:sz w:val="24"/>
          <w:szCs w:val="24"/>
        </w:rPr>
        <w:t xml:space="preserve"> à </w:t>
      </w:r>
      <w:r w:rsidR="004D431F">
        <w:rPr>
          <w:rFonts w:ascii="Times New Roman" w:hAnsi="Times New Roman" w:cs="Times New Roman"/>
          <w:sz w:val="24"/>
          <w:szCs w:val="24"/>
        </w:rPr>
        <w:t xml:space="preserve">Autoridade Competente </w:t>
      </w:r>
      <w:r w:rsidR="001C00FB">
        <w:rPr>
          <w:rFonts w:ascii="Times New Roman" w:hAnsi="Times New Roman" w:cs="Times New Roman"/>
          <w:sz w:val="24"/>
          <w:szCs w:val="24"/>
        </w:rPr>
        <w:t>deliberar</w:t>
      </w:r>
      <w:r w:rsidR="004D431F">
        <w:rPr>
          <w:rFonts w:ascii="Times New Roman" w:hAnsi="Times New Roman" w:cs="Times New Roman"/>
          <w:sz w:val="24"/>
          <w:szCs w:val="24"/>
        </w:rPr>
        <w:t xml:space="preserve"> acerca da efetivação da contratação</w:t>
      </w:r>
      <w:r w:rsidR="001C00FB">
        <w:rPr>
          <w:rFonts w:ascii="Times New Roman" w:hAnsi="Times New Roman" w:cs="Times New Roman"/>
          <w:sz w:val="24"/>
          <w:szCs w:val="24"/>
        </w:rPr>
        <w:t xml:space="preserve"> em ato formal</w:t>
      </w:r>
      <w:r w:rsidR="00974361">
        <w:rPr>
          <w:rFonts w:ascii="Times New Roman" w:hAnsi="Times New Roman" w:cs="Times New Roman"/>
          <w:sz w:val="24"/>
          <w:szCs w:val="24"/>
        </w:rPr>
        <w:t xml:space="preserve"> que deverá ser publicado nos moldes da Lei nº 14.133/2021, como condição de efetividade.</w:t>
      </w:r>
    </w:p>
    <w:p w14:paraId="751AFB43" w14:textId="77777777" w:rsidR="00974361" w:rsidRDefault="00974361" w:rsidP="00041C67">
      <w:pPr>
        <w:ind w:firstLine="708"/>
        <w:jc w:val="right"/>
        <w:rPr>
          <w:rFonts w:ascii="Times New Roman" w:hAnsi="Times New Roman" w:cs="Times New Roman"/>
          <w:sz w:val="24"/>
          <w:szCs w:val="24"/>
        </w:rPr>
      </w:pPr>
    </w:p>
    <w:p w14:paraId="7DA5FBD4" w14:textId="77777777" w:rsidR="00974361" w:rsidRDefault="00974361" w:rsidP="00041C67">
      <w:pPr>
        <w:ind w:firstLine="708"/>
        <w:jc w:val="right"/>
        <w:rPr>
          <w:rFonts w:ascii="Times New Roman" w:hAnsi="Times New Roman" w:cs="Times New Roman"/>
          <w:sz w:val="24"/>
          <w:szCs w:val="24"/>
        </w:rPr>
      </w:pPr>
    </w:p>
    <w:p w14:paraId="33A7B13E" w14:textId="17AE5972" w:rsidR="00041C67" w:rsidRDefault="00041C67" w:rsidP="00041C67">
      <w:pPr>
        <w:ind w:firstLine="708"/>
        <w:jc w:val="right"/>
        <w:rPr>
          <w:rFonts w:ascii="Times New Roman" w:hAnsi="Times New Roman" w:cs="Times New Roman"/>
          <w:sz w:val="24"/>
          <w:szCs w:val="24"/>
        </w:rPr>
      </w:pPr>
      <w:r>
        <w:rPr>
          <w:rFonts w:ascii="Times New Roman" w:hAnsi="Times New Roman" w:cs="Times New Roman"/>
          <w:sz w:val="24"/>
          <w:szCs w:val="24"/>
        </w:rPr>
        <w:t xml:space="preserve">São Roque, </w:t>
      </w:r>
      <w:r w:rsidR="00B4052E">
        <w:rPr>
          <w:rFonts w:ascii="Times New Roman" w:hAnsi="Times New Roman" w:cs="Times New Roman"/>
          <w:sz w:val="24"/>
          <w:szCs w:val="24"/>
        </w:rPr>
        <w:t>11 de março</w:t>
      </w:r>
      <w:r w:rsidR="005D2F14">
        <w:rPr>
          <w:rFonts w:ascii="Times New Roman" w:hAnsi="Times New Roman" w:cs="Times New Roman"/>
          <w:sz w:val="24"/>
          <w:szCs w:val="24"/>
        </w:rPr>
        <w:t xml:space="preserve"> de 2025</w:t>
      </w:r>
      <w:r>
        <w:rPr>
          <w:rFonts w:ascii="Times New Roman" w:hAnsi="Times New Roman" w:cs="Times New Roman"/>
          <w:sz w:val="24"/>
          <w:szCs w:val="24"/>
        </w:rPr>
        <w:t>.</w:t>
      </w:r>
    </w:p>
    <w:p w14:paraId="5CFEDE7D" w14:textId="77777777" w:rsidR="00041C67" w:rsidRDefault="00041C67">
      <w:pPr>
        <w:ind w:firstLine="708"/>
        <w:jc w:val="both"/>
        <w:rPr>
          <w:rFonts w:ascii="Times New Roman" w:hAnsi="Times New Roman" w:cs="Times New Roman"/>
          <w:sz w:val="24"/>
          <w:szCs w:val="24"/>
        </w:rPr>
      </w:pPr>
    </w:p>
    <w:p w14:paraId="17996A43" w14:textId="77777777" w:rsidR="00974361" w:rsidRDefault="00974361">
      <w:pPr>
        <w:ind w:firstLine="708"/>
        <w:jc w:val="both"/>
        <w:rPr>
          <w:rFonts w:ascii="Times New Roman" w:hAnsi="Times New Roman" w:cs="Times New Roman"/>
          <w:sz w:val="24"/>
          <w:szCs w:val="24"/>
        </w:rPr>
      </w:pPr>
    </w:p>
    <w:p w14:paraId="3E44DA46" w14:textId="0C8F79A8" w:rsidR="00041C67" w:rsidRDefault="00041C67"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26EFAFF8" w14:textId="5C4A65B0" w:rsidR="00041C67" w:rsidRDefault="00B4052E"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Renato Alves Marques</w:t>
      </w:r>
    </w:p>
    <w:p w14:paraId="485B8266" w14:textId="4A067F10" w:rsidR="00041C67" w:rsidRPr="00B53E86" w:rsidRDefault="00041C67"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Gerente de Compras</w:t>
      </w:r>
    </w:p>
    <w:sectPr w:rsidR="00041C67" w:rsidRPr="00B53E8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5E8D" w14:textId="77777777" w:rsidR="002739C3" w:rsidRDefault="002739C3" w:rsidP="00B53E86">
      <w:pPr>
        <w:spacing w:after="0" w:line="240" w:lineRule="auto"/>
      </w:pPr>
      <w:r>
        <w:separator/>
      </w:r>
    </w:p>
  </w:endnote>
  <w:endnote w:type="continuationSeparator" w:id="0">
    <w:p w14:paraId="1CE9AFB8" w14:textId="77777777" w:rsidR="002739C3" w:rsidRDefault="002739C3" w:rsidP="00B5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BDF0" w14:textId="77777777" w:rsidR="002739C3" w:rsidRDefault="002739C3" w:rsidP="00B53E86">
      <w:pPr>
        <w:spacing w:after="0" w:line="240" w:lineRule="auto"/>
      </w:pPr>
      <w:r>
        <w:separator/>
      </w:r>
    </w:p>
  </w:footnote>
  <w:footnote w:type="continuationSeparator" w:id="0">
    <w:p w14:paraId="5C6427D3" w14:textId="77777777" w:rsidR="002739C3" w:rsidRDefault="002739C3" w:rsidP="00B5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BF33" w14:textId="77777777" w:rsidR="00B53E86" w:rsidRDefault="00B53E86" w:rsidP="00B53E86">
    <w:pPr>
      <w:pStyle w:val="Cabealho"/>
      <w:ind w:left="-567" w:right="-1134" w:hanging="1418"/>
      <w:jc w:val="center"/>
      <w:rPr>
        <w:rFonts w:ascii="SheerElegance" w:hAnsi="SheerElegance"/>
        <w:sz w:val="56"/>
        <w:szCs w:val="56"/>
      </w:rPr>
    </w:pPr>
    <w:bookmarkStart w:id="0" w:name="_Hlk159433117"/>
    <w:r>
      <w:rPr>
        <w:noProof/>
      </w:rPr>
      <w:drawing>
        <wp:anchor distT="0" distB="0" distL="114300" distR="114300" simplePos="0" relativeHeight="251659264" behindDoc="0" locked="0" layoutInCell="1" allowOverlap="1" wp14:anchorId="3B09BF60" wp14:editId="7FFFA136">
          <wp:simplePos x="0" y="0"/>
          <wp:positionH relativeFrom="page">
            <wp:posOffset>627380</wp:posOffset>
          </wp:positionH>
          <wp:positionV relativeFrom="page">
            <wp:posOffset>738505</wp:posOffset>
          </wp:positionV>
          <wp:extent cx="699770" cy="695325"/>
          <wp:effectExtent l="0" t="0" r="0" b="0"/>
          <wp:wrapNone/>
          <wp:docPr id="18653460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SheerElegance" w:hAnsi="SheerElegance"/>
        <w:sz w:val="56"/>
        <w:szCs w:val="56"/>
      </w:rPr>
      <w:t>Câmara Municipal da Estância Turística de São Roque</w:t>
    </w:r>
  </w:p>
  <w:p w14:paraId="5210BDD9" w14:textId="77777777" w:rsidR="00B53E86" w:rsidRDefault="00B53E86" w:rsidP="00B53E86">
    <w:pPr>
      <w:pStyle w:val="Default"/>
      <w:ind w:right="-471" w:firstLine="142"/>
      <w:rPr>
        <w:sz w:val="14"/>
        <w:szCs w:val="14"/>
      </w:rPr>
    </w:pPr>
  </w:p>
  <w:p w14:paraId="6750221E" w14:textId="77777777" w:rsidR="00B53E86" w:rsidRDefault="00B53E86" w:rsidP="00B53E86">
    <w:pPr>
      <w:pStyle w:val="Default"/>
      <w:ind w:right="-567"/>
      <w:jc w:val="center"/>
      <w:rPr>
        <w:sz w:val="20"/>
        <w:szCs w:val="20"/>
      </w:rPr>
    </w:pPr>
    <w:r>
      <w:rPr>
        <w:sz w:val="20"/>
        <w:szCs w:val="20"/>
      </w:rPr>
      <w:t>Rua São Paulo, 355 - Jd. Renê - CEP 18135-125 - Caixa Postal 80 - CEP 18130-970</w:t>
    </w:r>
  </w:p>
  <w:p w14:paraId="0839D582" w14:textId="77777777" w:rsidR="00B53E86" w:rsidRDefault="00B53E86" w:rsidP="00B53E86">
    <w:pPr>
      <w:pStyle w:val="Cabealho"/>
      <w:ind w:right="-567"/>
      <w:jc w:val="center"/>
      <w:rPr>
        <w:rFonts w:ascii="Arial" w:hAnsi="Arial" w:cs="Arial"/>
        <w:sz w:val="20"/>
        <w:szCs w:val="20"/>
      </w:rPr>
    </w:pPr>
    <w:r>
      <w:rPr>
        <w:rFonts w:ascii="Arial" w:hAnsi="Arial" w:cs="Arial"/>
        <w:b/>
        <w:bCs/>
        <w:sz w:val="20"/>
      </w:rPr>
      <w:t xml:space="preserve">CNPJ/MF: </w:t>
    </w:r>
    <w:r>
      <w:rPr>
        <w:rFonts w:ascii="Arial" w:hAnsi="Arial" w:cs="Arial"/>
        <w:sz w:val="20"/>
      </w:rPr>
      <w:t xml:space="preserve">50.804.079/0001-81 - </w:t>
    </w:r>
    <w:r>
      <w:rPr>
        <w:rFonts w:ascii="Arial" w:hAnsi="Arial" w:cs="Arial"/>
        <w:b/>
        <w:bCs/>
        <w:sz w:val="20"/>
      </w:rPr>
      <w:t xml:space="preserve">Fone: </w:t>
    </w:r>
    <w:r>
      <w:rPr>
        <w:rFonts w:ascii="Arial" w:hAnsi="Arial" w:cs="Arial"/>
        <w:sz w:val="20"/>
      </w:rPr>
      <w:t xml:space="preserve">(11) 4784-8444 - </w:t>
    </w:r>
    <w:r>
      <w:rPr>
        <w:rFonts w:ascii="Arial" w:hAnsi="Arial" w:cs="Arial"/>
        <w:b/>
        <w:bCs/>
        <w:sz w:val="20"/>
      </w:rPr>
      <w:t xml:space="preserve">Fax: </w:t>
    </w:r>
    <w:r>
      <w:rPr>
        <w:rFonts w:ascii="Arial" w:hAnsi="Arial" w:cs="Arial"/>
        <w:sz w:val="20"/>
      </w:rPr>
      <w:t>(11) 4784-8447</w:t>
    </w:r>
  </w:p>
  <w:p w14:paraId="2DC09254" w14:textId="77777777" w:rsidR="00B53E86" w:rsidRDefault="00B53E86" w:rsidP="00B53E86">
    <w:pPr>
      <w:pStyle w:val="Cabealho"/>
      <w:tabs>
        <w:tab w:val="right" w:pos="8080"/>
      </w:tabs>
      <w:ind w:right="-567"/>
      <w:jc w:val="center"/>
      <w:rPr>
        <w:rFonts w:ascii="Arial" w:hAnsi="Arial" w:cs="Arial"/>
        <w:sz w:val="20"/>
      </w:rPr>
    </w:pPr>
    <w:r>
      <w:rPr>
        <w:rFonts w:ascii="Arial" w:hAnsi="Arial" w:cs="Arial"/>
        <w:b/>
        <w:bCs/>
        <w:sz w:val="20"/>
      </w:rPr>
      <w:t xml:space="preserve">Site: </w:t>
    </w:r>
    <w:r>
      <w:rPr>
        <w:rFonts w:ascii="Arial" w:hAnsi="Arial" w:cs="Arial"/>
        <w:sz w:val="20"/>
      </w:rPr>
      <w:t xml:space="preserve">www.camarasaoroque.sp.gov.br | </w:t>
    </w:r>
    <w:r>
      <w:rPr>
        <w:rFonts w:ascii="Arial" w:hAnsi="Arial" w:cs="Arial"/>
        <w:b/>
        <w:bCs/>
        <w:sz w:val="20"/>
      </w:rPr>
      <w:t xml:space="preserve">E-mail: </w:t>
    </w:r>
    <w:hyperlink r:id="rId2" w:history="1">
      <w:r>
        <w:rPr>
          <w:rStyle w:val="Hyperlink"/>
          <w:rFonts w:ascii="Arial" w:eastAsiaTheme="majorEastAsia" w:hAnsi="Arial" w:cs="Arial"/>
          <w:sz w:val="20"/>
        </w:rPr>
        <w:t>camarasaoroque@camarasaoroque.sp.gov.br</w:t>
      </w:r>
    </w:hyperlink>
  </w:p>
  <w:p w14:paraId="4FBA5989" w14:textId="77777777" w:rsidR="00B53E86" w:rsidRDefault="00B53E86" w:rsidP="00B53E86">
    <w:pPr>
      <w:pStyle w:val="Cabealho"/>
      <w:ind w:right="-567"/>
      <w:jc w:val="center"/>
      <w:rPr>
        <w:rFonts w:ascii="Arial" w:hAnsi="Arial" w:cs="Arial"/>
        <w:i/>
        <w:iCs/>
        <w:sz w:val="20"/>
      </w:rPr>
    </w:pPr>
    <w:r>
      <w:rPr>
        <w:rFonts w:ascii="Arial" w:hAnsi="Arial" w:cs="Arial"/>
        <w:sz w:val="20"/>
      </w:rPr>
      <w:t>São Roque - ‘A Terra do Vinho e Bonita por Natureza’</w:t>
    </w:r>
  </w:p>
  <w:bookmarkEnd w:id="0"/>
  <w:p w14:paraId="5D25D62A" w14:textId="77777777" w:rsidR="00B53E86" w:rsidRDefault="00B53E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45F"/>
    <w:multiLevelType w:val="hybridMultilevel"/>
    <w:tmpl w:val="574C663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45B0E30"/>
    <w:multiLevelType w:val="hybridMultilevel"/>
    <w:tmpl w:val="858E3E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527510E"/>
    <w:multiLevelType w:val="hybridMultilevel"/>
    <w:tmpl w:val="72F45A7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6B574160"/>
    <w:multiLevelType w:val="hybridMultilevel"/>
    <w:tmpl w:val="897A9A34"/>
    <w:lvl w:ilvl="0" w:tplc="04160001">
      <w:start w:val="1"/>
      <w:numFmt w:val="bullet"/>
      <w:lvlText w:val=""/>
      <w:lvlJc w:val="left"/>
      <w:pPr>
        <w:ind w:left="1492" w:hanging="360"/>
      </w:pPr>
      <w:rPr>
        <w:rFonts w:ascii="Symbol" w:hAnsi="Symbol" w:hint="default"/>
      </w:rPr>
    </w:lvl>
    <w:lvl w:ilvl="1" w:tplc="04160003">
      <w:start w:val="1"/>
      <w:numFmt w:val="bullet"/>
      <w:lvlText w:val="o"/>
      <w:lvlJc w:val="left"/>
      <w:pPr>
        <w:ind w:left="2212" w:hanging="360"/>
      </w:pPr>
      <w:rPr>
        <w:rFonts w:ascii="Courier New" w:hAnsi="Courier New" w:cs="Courier New" w:hint="default"/>
      </w:rPr>
    </w:lvl>
    <w:lvl w:ilvl="2" w:tplc="04160005" w:tentative="1">
      <w:start w:val="1"/>
      <w:numFmt w:val="bullet"/>
      <w:lvlText w:val=""/>
      <w:lvlJc w:val="left"/>
      <w:pPr>
        <w:ind w:left="2932" w:hanging="360"/>
      </w:pPr>
      <w:rPr>
        <w:rFonts w:ascii="Wingdings" w:hAnsi="Wingdings" w:hint="default"/>
      </w:rPr>
    </w:lvl>
    <w:lvl w:ilvl="3" w:tplc="04160001" w:tentative="1">
      <w:start w:val="1"/>
      <w:numFmt w:val="bullet"/>
      <w:lvlText w:val=""/>
      <w:lvlJc w:val="left"/>
      <w:pPr>
        <w:ind w:left="3652" w:hanging="360"/>
      </w:pPr>
      <w:rPr>
        <w:rFonts w:ascii="Symbol" w:hAnsi="Symbol" w:hint="default"/>
      </w:rPr>
    </w:lvl>
    <w:lvl w:ilvl="4" w:tplc="04160003" w:tentative="1">
      <w:start w:val="1"/>
      <w:numFmt w:val="bullet"/>
      <w:lvlText w:val="o"/>
      <w:lvlJc w:val="left"/>
      <w:pPr>
        <w:ind w:left="4372" w:hanging="360"/>
      </w:pPr>
      <w:rPr>
        <w:rFonts w:ascii="Courier New" w:hAnsi="Courier New" w:cs="Courier New" w:hint="default"/>
      </w:rPr>
    </w:lvl>
    <w:lvl w:ilvl="5" w:tplc="04160005" w:tentative="1">
      <w:start w:val="1"/>
      <w:numFmt w:val="bullet"/>
      <w:lvlText w:val=""/>
      <w:lvlJc w:val="left"/>
      <w:pPr>
        <w:ind w:left="5092" w:hanging="360"/>
      </w:pPr>
      <w:rPr>
        <w:rFonts w:ascii="Wingdings" w:hAnsi="Wingdings" w:hint="default"/>
      </w:rPr>
    </w:lvl>
    <w:lvl w:ilvl="6" w:tplc="04160001" w:tentative="1">
      <w:start w:val="1"/>
      <w:numFmt w:val="bullet"/>
      <w:lvlText w:val=""/>
      <w:lvlJc w:val="left"/>
      <w:pPr>
        <w:ind w:left="5812" w:hanging="360"/>
      </w:pPr>
      <w:rPr>
        <w:rFonts w:ascii="Symbol" w:hAnsi="Symbol" w:hint="default"/>
      </w:rPr>
    </w:lvl>
    <w:lvl w:ilvl="7" w:tplc="04160003" w:tentative="1">
      <w:start w:val="1"/>
      <w:numFmt w:val="bullet"/>
      <w:lvlText w:val="o"/>
      <w:lvlJc w:val="left"/>
      <w:pPr>
        <w:ind w:left="6532" w:hanging="360"/>
      </w:pPr>
      <w:rPr>
        <w:rFonts w:ascii="Courier New" w:hAnsi="Courier New" w:cs="Courier New" w:hint="default"/>
      </w:rPr>
    </w:lvl>
    <w:lvl w:ilvl="8" w:tplc="04160005" w:tentative="1">
      <w:start w:val="1"/>
      <w:numFmt w:val="bullet"/>
      <w:lvlText w:val=""/>
      <w:lvlJc w:val="left"/>
      <w:pPr>
        <w:ind w:left="7252" w:hanging="360"/>
      </w:pPr>
      <w:rPr>
        <w:rFonts w:ascii="Wingdings" w:hAnsi="Wingdings" w:hint="default"/>
      </w:rPr>
    </w:lvl>
  </w:abstractNum>
  <w:num w:numId="1" w16cid:durableId="1691566863">
    <w:abstractNumId w:val="2"/>
  </w:num>
  <w:num w:numId="2" w16cid:durableId="2128700561">
    <w:abstractNumId w:val="1"/>
  </w:num>
  <w:num w:numId="3" w16cid:durableId="39211994">
    <w:abstractNumId w:val="0"/>
  </w:num>
  <w:num w:numId="4" w16cid:durableId="1029070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E86"/>
    <w:rsid w:val="00000119"/>
    <w:rsid w:val="0001100E"/>
    <w:rsid w:val="00021913"/>
    <w:rsid w:val="00027638"/>
    <w:rsid w:val="00040928"/>
    <w:rsid w:val="00041C67"/>
    <w:rsid w:val="0004321D"/>
    <w:rsid w:val="00073BC3"/>
    <w:rsid w:val="00083791"/>
    <w:rsid w:val="00086C24"/>
    <w:rsid w:val="000C741B"/>
    <w:rsid w:val="000E0AB1"/>
    <w:rsid w:val="000E3263"/>
    <w:rsid w:val="00101BCA"/>
    <w:rsid w:val="00103372"/>
    <w:rsid w:val="00117F5F"/>
    <w:rsid w:val="001462E5"/>
    <w:rsid w:val="00146691"/>
    <w:rsid w:val="001500E6"/>
    <w:rsid w:val="00160E6B"/>
    <w:rsid w:val="001A05A5"/>
    <w:rsid w:val="001A2504"/>
    <w:rsid w:val="001B7045"/>
    <w:rsid w:val="001C00FB"/>
    <w:rsid w:val="001C24C2"/>
    <w:rsid w:val="001E1452"/>
    <w:rsid w:val="001F4D7F"/>
    <w:rsid w:val="00200693"/>
    <w:rsid w:val="00211C4A"/>
    <w:rsid w:val="00240337"/>
    <w:rsid w:val="002739C3"/>
    <w:rsid w:val="002746F6"/>
    <w:rsid w:val="00285E0F"/>
    <w:rsid w:val="002A4252"/>
    <w:rsid w:val="002B0DD4"/>
    <w:rsid w:val="002B5ACC"/>
    <w:rsid w:val="002D0CF1"/>
    <w:rsid w:val="002D4095"/>
    <w:rsid w:val="002E3DC6"/>
    <w:rsid w:val="002E4F3F"/>
    <w:rsid w:val="002F725A"/>
    <w:rsid w:val="00300928"/>
    <w:rsid w:val="00302B0A"/>
    <w:rsid w:val="00310FE7"/>
    <w:rsid w:val="0031337C"/>
    <w:rsid w:val="00322059"/>
    <w:rsid w:val="003378E6"/>
    <w:rsid w:val="003870E7"/>
    <w:rsid w:val="00392796"/>
    <w:rsid w:val="00393D11"/>
    <w:rsid w:val="003A34F1"/>
    <w:rsid w:val="003A3812"/>
    <w:rsid w:val="003C2A6A"/>
    <w:rsid w:val="003E399F"/>
    <w:rsid w:val="003F14AD"/>
    <w:rsid w:val="003F331F"/>
    <w:rsid w:val="00401465"/>
    <w:rsid w:val="00417A00"/>
    <w:rsid w:val="0047310D"/>
    <w:rsid w:val="00484073"/>
    <w:rsid w:val="00487DC0"/>
    <w:rsid w:val="004D431F"/>
    <w:rsid w:val="004E4260"/>
    <w:rsid w:val="004F6832"/>
    <w:rsid w:val="00502E77"/>
    <w:rsid w:val="00516455"/>
    <w:rsid w:val="0052212F"/>
    <w:rsid w:val="0052358A"/>
    <w:rsid w:val="00540C71"/>
    <w:rsid w:val="00542C05"/>
    <w:rsid w:val="0057607B"/>
    <w:rsid w:val="0057631F"/>
    <w:rsid w:val="00595DE3"/>
    <w:rsid w:val="005A78BD"/>
    <w:rsid w:val="005B353F"/>
    <w:rsid w:val="005D2F14"/>
    <w:rsid w:val="00604430"/>
    <w:rsid w:val="00613DEA"/>
    <w:rsid w:val="00663890"/>
    <w:rsid w:val="006646BF"/>
    <w:rsid w:val="00677DF9"/>
    <w:rsid w:val="00685648"/>
    <w:rsid w:val="00690C7D"/>
    <w:rsid w:val="006B3766"/>
    <w:rsid w:val="006E7E19"/>
    <w:rsid w:val="006F4F4F"/>
    <w:rsid w:val="00741C76"/>
    <w:rsid w:val="007474C3"/>
    <w:rsid w:val="00755F32"/>
    <w:rsid w:val="00771D23"/>
    <w:rsid w:val="007B3625"/>
    <w:rsid w:val="007B78CA"/>
    <w:rsid w:val="007C4C68"/>
    <w:rsid w:val="007D43FE"/>
    <w:rsid w:val="007E08A4"/>
    <w:rsid w:val="007E5CFB"/>
    <w:rsid w:val="007F2843"/>
    <w:rsid w:val="00804897"/>
    <w:rsid w:val="008065BE"/>
    <w:rsid w:val="0080789F"/>
    <w:rsid w:val="0085296D"/>
    <w:rsid w:val="00857B6F"/>
    <w:rsid w:val="00871872"/>
    <w:rsid w:val="0089175E"/>
    <w:rsid w:val="0089277B"/>
    <w:rsid w:val="008929D8"/>
    <w:rsid w:val="0089566C"/>
    <w:rsid w:val="008A2737"/>
    <w:rsid w:val="008A5274"/>
    <w:rsid w:val="008D428F"/>
    <w:rsid w:val="008D49F8"/>
    <w:rsid w:val="008E41DE"/>
    <w:rsid w:val="008E4277"/>
    <w:rsid w:val="009117E0"/>
    <w:rsid w:val="00940914"/>
    <w:rsid w:val="009469F4"/>
    <w:rsid w:val="009604C7"/>
    <w:rsid w:val="0096257C"/>
    <w:rsid w:val="00974361"/>
    <w:rsid w:val="00995AF4"/>
    <w:rsid w:val="009C7885"/>
    <w:rsid w:val="009F0E07"/>
    <w:rsid w:val="009F27E0"/>
    <w:rsid w:val="00A13709"/>
    <w:rsid w:val="00A61591"/>
    <w:rsid w:val="00A65D6A"/>
    <w:rsid w:val="00A846DE"/>
    <w:rsid w:val="00A96613"/>
    <w:rsid w:val="00A97065"/>
    <w:rsid w:val="00AA2332"/>
    <w:rsid w:val="00AA3554"/>
    <w:rsid w:val="00AA3EED"/>
    <w:rsid w:val="00AB32DE"/>
    <w:rsid w:val="00AB4272"/>
    <w:rsid w:val="00AC3703"/>
    <w:rsid w:val="00AD26AD"/>
    <w:rsid w:val="00AD68E7"/>
    <w:rsid w:val="00B0608B"/>
    <w:rsid w:val="00B31330"/>
    <w:rsid w:val="00B4052E"/>
    <w:rsid w:val="00B53E86"/>
    <w:rsid w:val="00B54A33"/>
    <w:rsid w:val="00B57E3D"/>
    <w:rsid w:val="00B64700"/>
    <w:rsid w:val="00B65FDA"/>
    <w:rsid w:val="00B82B5F"/>
    <w:rsid w:val="00B9089F"/>
    <w:rsid w:val="00B9370B"/>
    <w:rsid w:val="00BA2608"/>
    <w:rsid w:val="00BA5024"/>
    <w:rsid w:val="00BD1F36"/>
    <w:rsid w:val="00BD25D2"/>
    <w:rsid w:val="00BE0EE9"/>
    <w:rsid w:val="00BE163C"/>
    <w:rsid w:val="00C13C0D"/>
    <w:rsid w:val="00C15479"/>
    <w:rsid w:val="00C240D1"/>
    <w:rsid w:val="00C24235"/>
    <w:rsid w:val="00C30375"/>
    <w:rsid w:val="00C5665B"/>
    <w:rsid w:val="00C57DF2"/>
    <w:rsid w:val="00C70334"/>
    <w:rsid w:val="00C867D3"/>
    <w:rsid w:val="00C87A64"/>
    <w:rsid w:val="00CA0EEA"/>
    <w:rsid w:val="00CD254E"/>
    <w:rsid w:val="00CD2E4E"/>
    <w:rsid w:val="00CE57D3"/>
    <w:rsid w:val="00CE7D71"/>
    <w:rsid w:val="00CF65B3"/>
    <w:rsid w:val="00D1055A"/>
    <w:rsid w:val="00D371C2"/>
    <w:rsid w:val="00D403EC"/>
    <w:rsid w:val="00D42602"/>
    <w:rsid w:val="00D57660"/>
    <w:rsid w:val="00D57CDA"/>
    <w:rsid w:val="00D65AC8"/>
    <w:rsid w:val="00D86A32"/>
    <w:rsid w:val="00DD72DC"/>
    <w:rsid w:val="00DE1AAE"/>
    <w:rsid w:val="00E26983"/>
    <w:rsid w:val="00E441E8"/>
    <w:rsid w:val="00EA1CE0"/>
    <w:rsid w:val="00EA621A"/>
    <w:rsid w:val="00EA7375"/>
    <w:rsid w:val="00ED082F"/>
    <w:rsid w:val="00ED2BB3"/>
    <w:rsid w:val="00ED46F9"/>
    <w:rsid w:val="00F00B54"/>
    <w:rsid w:val="00F03EC2"/>
    <w:rsid w:val="00F04E9E"/>
    <w:rsid w:val="00F117CC"/>
    <w:rsid w:val="00F24A50"/>
    <w:rsid w:val="00F921A7"/>
    <w:rsid w:val="00FA02BE"/>
    <w:rsid w:val="00FB1923"/>
    <w:rsid w:val="00FB7051"/>
    <w:rsid w:val="00FC58C2"/>
    <w:rsid w:val="00FE1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F4C5"/>
  <w15:chartTrackingRefBased/>
  <w15:docId w15:val="{CFFCEAFF-BEDB-4081-B276-F8690432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53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53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53E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53E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53E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53E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53E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53E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53E8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E8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53E8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53E8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53E8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53E8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53E8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53E8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53E8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53E86"/>
    <w:rPr>
      <w:rFonts w:eastAsiaTheme="majorEastAsia" w:cstheme="majorBidi"/>
      <w:color w:val="272727" w:themeColor="text1" w:themeTint="D8"/>
    </w:rPr>
  </w:style>
  <w:style w:type="paragraph" w:styleId="Ttulo">
    <w:name w:val="Title"/>
    <w:basedOn w:val="Normal"/>
    <w:next w:val="Normal"/>
    <w:link w:val="TtuloChar"/>
    <w:uiPriority w:val="10"/>
    <w:qFormat/>
    <w:rsid w:val="00B53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53E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53E8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53E8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53E86"/>
    <w:pPr>
      <w:spacing w:before="160"/>
      <w:jc w:val="center"/>
    </w:pPr>
    <w:rPr>
      <w:i/>
      <w:iCs/>
      <w:color w:val="404040" w:themeColor="text1" w:themeTint="BF"/>
    </w:rPr>
  </w:style>
  <w:style w:type="character" w:customStyle="1" w:styleId="CitaoChar">
    <w:name w:val="Citação Char"/>
    <w:basedOn w:val="Fontepargpadro"/>
    <w:link w:val="Citao"/>
    <w:uiPriority w:val="29"/>
    <w:rsid w:val="00B53E86"/>
    <w:rPr>
      <w:i/>
      <w:iCs/>
      <w:color w:val="404040" w:themeColor="text1" w:themeTint="BF"/>
    </w:rPr>
  </w:style>
  <w:style w:type="paragraph" w:styleId="PargrafodaLista">
    <w:name w:val="List Paragraph"/>
    <w:basedOn w:val="Normal"/>
    <w:uiPriority w:val="34"/>
    <w:qFormat/>
    <w:rsid w:val="00B53E86"/>
    <w:pPr>
      <w:ind w:left="720"/>
      <w:contextualSpacing/>
    </w:pPr>
  </w:style>
  <w:style w:type="character" w:styleId="nfaseIntensa">
    <w:name w:val="Intense Emphasis"/>
    <w:basedOn w:val="Fontepargpadro"/>
    <w:uiPriority w:val="21"/>
    <w:qFormat/>
    <w:rsid w:val="00B53E86"/>
    <w:rPr>
      <w:i/>
      <w:iCs/>
      <w:color w:val="0F4761" w:themeColor="accent1" w:themeShade="BF"/>
    </w:rPr>
  </w:style>
  <w:style w:type="paragraph" w:styleId="CitaoIntensa">
    <w:name w:val="Intense Quote"/>
    <w:basedOn w:val="Normal"/>
    <w:next w:val="Normal"/>
    <w:link w:val="CitaoIntensaChar"/>
    <w:uiPriority w:val="30"/>
    <w:qFormat/>
    <w:rsid w:val="00B53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53E86"/>
    <w:rPr>
      <w:i/>
      <w:iCs/>
      <w:color w:val="0F4761" w:themeColor="accent1" w:themeShade="BF"/>
    </w:rPr>
  </w:style>
  <w:style w:type="character" w:styleId="RefernciaIntensa">
    <w:name w:val="Intense Reference"/>
    <w:basedOn w:val="Fontepargpadro"/>
    <w:uiPriority w:val="32"/>
    <w:qFormat/>
    <w:rsid w:val="00B53E86"/>
    <w:rPr>
      <w:b/>
      <w:bCs/>
      <w:smallCaps/>
      <w:color w:val="0F4761" w:themeColor="accent1" w:themeShade="BF"/>
      <w:spacing w:val="5"/>
    </w:rPr>
  </w:style>
  <w:style w:type="paragraph" w:styleId="Cabealho">
    <w:name w:val="header"/>
    <w:basedOn w:val="Normal"/>
    <w:link w:val="CabealhoChar"/>
    <w:uiPriority w:val="99"/>
    <w:unhideWhenUsed/>
    <w:rsid w:val="00B53E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E86"/>
  </w:style>
  <w:style w:type="paragraph" w:styleId="Rodap">
    <w:name w:val="footer"/>
    <w:basedOn w:val="Normal"/>
    <w:link w:val="RodapChar"/>
    <w:uiPriority w:val="99"/>
    <w:unhideWhenUsed/>
    <w:rsid w:val="00B53E86"/>
    <w:pPr>
      <w:tabs>
        <w:tab w:val="center" w:pos="4252"/>
        <w:tab w:val="right" w:pos="8504"/>
      </w:tabs>
      <w:spacing w:after="0" w:line="240" w:lineRule="auto"/>
    </w:pPr>
  </w:style>
  <w:style w:type="character" w:customStyle="1" w:styleId="RodapChar">
    <w:name w:val="Rodapé Char"/>
    <w:basedOn w:val="Fontepargpadro"/>
    <w:link w:val="Rodap"/>
    <w:uiPriority w:val="99"/>
    <w:rsid w:val="00B53E86"/>
  </w:style>
  <w:style w:type="character" w:styleId="Hyperlink">
    <w:name w:val="Hyperlink"/>
    <w:basedOn w:val="Fontepargpadro"/>
    <w:uiPriority w:val="99"/>
    <w:unhideWhenUsed/>
    <w:rsid w:val="00B53E86"/>
    <w:rPr>
      <w:color w:val="467886" w:themeColor="hyperlink"/>
      <w:u w:val="single"/>
    </w:rPr>
  </w:style>
  <w:style w:type="paragraph" w:customStyle="1" w:styleId="Default">
    <w:name w:val="Default"/>
    <w:rsid w:val="00B53E86"/>
    <w:pPr>
      <w:autoSpaceDE w:val="0"/>
      <w:autoSpaceDN w:val="0"/>
      <w:adjustRightInd w:val="0"/>
      <w:spacing w:after="0" w:line="240" w:lineRule="auto"/>
    </w:pPr>
    <w:rPr>
      <w:rFonts w:ascii="Arial" w:eastAsia="Calibri" w:hAnsi="Arial" w:cs="Arial"/>
      <w:color w:val="000000"/>
      <w:kern w:val="0"/>
      <w:sz w:val="24"/>
      <w:szCs w:val="24"/>
    </w:rPr>
  </w:style>
  <w:style w:type="paragraph" w:styleId="Textodenotaderodap">
    <w:name w:val="footnote text"/>
    <w:basedOn w:val="Normal"/>
    <w:link w:val="TextodenotaderodapChar"/>
    <w:uiPriority w:val="99"/>
    <w:semiHidden/>
    <w:unhideWhenUsed/>
    <w:rsid w:val="006F4F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4F4F"/>
    <w:rPr>
      <w:sz w:val="20"/>
      <w:szCs w:val="20"/>
    </w:rPr>
  </w:style>
  <w:style w:type="character" w:styleId="Refdenotaderodap">
    <w:name w:val="footnote reference"/>
    <w:basedOn w:val="Fontepargpadro"/>
    <w:uiPriority w:val="99"/>
    <w:semiHidden/>
    <w:unhideWhenUsed/>
    <w:rsid w:val="006F4F4F"/>
    <w:rPr>
      <w:vertAlign w:val="superscript"/>
    </w:rPr>
  </w:style>
  <w:style w:type="paragraph" w:styleId="NormalWeb">
    <w:name w:val="Normal (Web)"/>
    <w:basedOn w:val="Normal"/>
    <w:uiPriority w:val="99"/>
    <w:semiHidden/>
    <w:unhideWhenUsed/>
    <w:rsid w:val="004F683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MenoPendente">
    <w:name w:val="Unresolved Mention"/>
    <w:basedOn w:val="Fontepargpadro"/>
    <w:uiPriority w:val="99"/>
    <w:semiHidden/>
    <w:unhideWhenUsed/>
    <w:rsid w:val="0091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6132">
      <w:bodyDiv w:val="1"/>
      <w:marLeft w:val="0"/>
      <w:marRight w:val="0"/>
      <w:marTop w:val="0"/>
      <w:marBottom w:val="0"/>
      <w:divBdr>
        <w:top w:val="none" w:sz="0" w:space="0" w:color="auto"/>
        <w:left w:val="none" w:sz="0" w:space="0" w:color="auto"/>
        <w:bottom w:val="none" w:sz="0" w:space="0" w:color="auto"/>
        <w:right w:val="none" w:sz="0" w:space="0" w:color="auto"/>
      </w:divBdr>
    </w:div>
    <w:div w:id="19281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3</Pages>
  <Words>904</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Santos</dc:creator>
  <cp:keywords/>
  <dc:description/>
  <cp:lastModifiedBy>Diogo Santos</cp:lastModifiedBy>
  <cp:revision>171</cp:revision>
  <dcterms:created xsi:type="dcterms:W3CDTF">2024-05-07T17:59:00Z</dcterms:created>
  <dcterms:modified xsi:type="dcterms:W3CDTF">2025-03-11T14:33:00Z</dcterms:modified>
</cp:coreProperties>
</file>